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28" w:rsidRDefault="00EC4863" w:rsidP="00D81D28">
      <w:pPr>
        <w:pStyle w:val="BodyText"/>
        <w:spacing w:before="121"/>
        <w:rPr>
          <w:color w:val="7F7F7F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A2D8CF9" wp14:editId="508603D3">
            <wp:simplePos x="0" y="0"/>
            <wp:positionH relativeFrom="page">
              <wp:posOffset>832485</wp:posOffset>
            </wp:positionH>
            <wp:positionV relativeFrom="paragraph">
              <wp:posOffset>609600</wp:posOffset>
            </wp:positionV>
            <wp:extent cx="5688965" cy="3538220"/>
            <wp:effectExtent l="0" t="0" r="6985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A68">
        <w:rPr>
          <w:color w:val="7F7F7F"/>
        </w:rPr>
        <w:t xml:space="preserve">APPENDIX J - </w:t>
      </w:r>
      <w:r>
        <w:rPr>
          <w:color w:val="7F7F7F"/>
        </w:rPr>
        <w:t>EXTRACT FROM S</w:t>
      </w:r>
      <w:r w:rsidR="00D81D28">
        <w:rPr>
          <w:color w:val="7F7F7F"/>
        </w:rPr>
        <w:t>TRATEGIC ENVIRONMENTAL ASEESSMENT</w:t>
      </w:r>
      <w:r w:rsidR="00D81D28" w:rsidRPr="00D81D28">
        <w:rPr>
          <w:color w:val="7F7F7F"/>
        </w:rPr>
        <w:t xml:space="preserve"> </w:t>
      </w:r>
      <w:r w:rsidR="00D81D28">
        <w:rPr>
          <w:color w:val="7F7F7F"/>
        </w:rPr>
        <w:t>SCREENING DOCUMENT</w:t>
      </w:r>
    </w:p>
    <w:p w:rsidR="00D81D28" w:rsidRDefault="00D81D28" w:rsidP="00EC4863">
      <w:pPr>
        <w:pStyle w:val="BodyText"/>
        <w:spacing w:before="121"/>
        <w:rPr>
          <w:color w:val="7F7F7F"/>
        </w:rPr>
      </w:pPr>
      <w:r>
        <w:rPr>
          <w:color w:val="7F7F7F"/>
        </w:rPr>
        <w:t xml:space="preserve"> </w:t>
      </w:r>
    </w:p>
    <w:p w:rsidR="00EC4863" w:rsidRDefault="00EC4863" w:rsidP="00EC4863">
      <w:pPr>
        <w:pStyle w:val="BodyText"/>
        <w:spacing w:before="121"/>
      </w:pPr>
      <w:bookmarkStart w:id="0" w:name="_GoBack"/>
      <w:bookmarkEnd w:id="0"/>
      <w:r>
        <w:rPr>
          <w:color w:val="7F7F7F"/>
        </w:rPr>
        <w:t xml:space="preserve">Figure 3.1: Environmental designations within the </w:t>
      </w:r>
      <w:proofErr w:type="spellStart"/>
      <w:r>
        <w:rPr>
          <w:color w:val="7F7F7F"/>
        </w:rPr>
        <w:t>Holwell</w:t>
      </w:r>
      <w:proofErr w:type="spellEnd"/>
      <w:r>
        <w:rPr>
          <w:color w:val="7F7F7F"/>
        </w:rPr>
        <w:t xml:space="preserve"> </w:t>
      </w:r>
      <w:proofErr w:type="spellStart"/>
      <w:r>
        <w:rPr>
          <w:color w:val="7F7F7F"/>
        </w:rPr>
        <w:t>Neighbourhood</w:t>
      </w:r>
      <w:proofErr w:type="spellEnd"/>
      <w:r>
        <w:rPr>
          <w:color w:val="7F7F7F"/>
        </w:rPr>
        <w:t xml:space="preserve"> Plan area</w:t>
      </w:r>
    </w:p>
    <w:p w:rsidR="00EC4863" w:rsidRPr="00EC4863" w:rsidRDefault="00EC4863" w:rsidP="00EC4863">
      <w:pPr>
        <w:spacing w:before="129" w:line="254" w:lineRule="auto"/>
        <w:ind w:left="839" w:right="827"/>
        <w:rPr>
          <w:sz w:val="14"/>
        </w:rPr>
      </w:pPr>
      <w:r w:rsidRPr="00EC4863">
        <w:rPr>
          <w:color w:val="656565"/>
          <w:w w:val="95"/>
          <w:sz w:val="14"/>
        </w:rPr>
        <w:t>©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Crown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Copyright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and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database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right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(2017).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Ordnance</w:t>
      </w:r>
      <w:r w:rsidRPr="00EC4863">
        <w:rPr>
          <w:color w:val="656565"/>
          <w:spacing w:val="-28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Survey</w:t>
      </w:r>
      <w:r w:rsidRPr="00EC4863">
        <w:rPr>
          <w:color w:val="656565"/>
          <w:spacing w:val="-28"/>
          <w:w w:val="95"/>
          <w:sz w:val="14"/>
        </w:rPr>
        <w:t xml:space="preserve"> </w:t>
      </w:r>
      <w:proofErr w:type="spellStart"/>
      <w:r w:rsidRPr="00EC4863">
        <w:rPr>
          <w:color w:val="656565"/>
          <w:w w:val="95"/>
          <w:sz w:val="14"/>
        </w:rPr>
        <w:t>Licence</w:t>
      </w:r>
      <w:proofErr w:type="spellEnd"/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number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100024307.</w:t>
      </w:r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©</w:t>
      </w:r>
      <w:r w:rsidRPr="00EC4863">
        <w:rPr>
          <w:color w:val="656565"/>
          <w:spacing w:val="-29"/>
          <w:w w:val="95"/>
          <w:sz w:val="14"/>
        </w:rPr>
        <w:t xml:space="preserve"> </w:t>
      </w:r>
      <w:proofErr w:type="gramStart"/>
      <w:r w:rsidRPr="00EC4863">
        <w:rPr>
          <w:color w:val="656565"/>
          <w:w w:val="95"/>
          <w:sz w:val="14"/>
        </w:rPr>
        <w:t>and</w:t>
      </w:r>
      <w:proofErr w:type="gramEnd"/>
      <w:r w:rsidRPr="00EC4863">
        <w:rPr>
          <w:color w:val="656565"/>
          <w:spacing w:val="-2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Database rights</w:t>
      </w:r>
      <w:r w:rsidRPr="00EC4863">
        <w:rPr>
          <w:color w:val="656565"/>
          <w:spacing w:val="-21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Environment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Agency</w:t>
      </w:r>
      <w:r w:rsidRPr="00EC4863">
        <w:rPr>
          <w:color w:val="656565"/>
          <w:spacing w:val="-18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2016.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All</w:t>
      </w:r>
      <w:r w:rsidRPr="00EC4863">
        <w:rPr>
          <w:color w:val="656565"/>
          <w:spacing w:val="-20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rights</w:t>
      </w:r>
      <w:r w:rsidRPr="00EC4863">
        <w:rPr>
          <w:color w:val="656565"/>
          <w:spacing w:val="-21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reserved.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Some</w:t>
      </w:r>
      <w:r w:rsidRPr="00EC4863">
        <w:rPr>
          <w:color w:val="656565"/>
          <w:spacing w:val="-18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of</w:t>
      </w:r>
      <w:r w:rsidRPr="00EC4863">
        <w:rPr>
          <w:color w:val="656565"/>
          <w:spacing w:val="-20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the</w:t>
      </w:r>
      <w:r w:rsidRPr="00EC4863">
        <w:rPr>
          <w:color w:val="656565"/>
          <w:spacing w:val="-20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information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within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the</w:t>
      </w:r>
      <w:r w:rsidRPr="00EC4863">
        <w:rPr>
          <w:color w:val="656565"/>
          <w:spacing w:val="-18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Flood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Map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is</w:t>
      </w:r>
      <w:r w:rsidRPr="00EC4863">
        <w:rPr>
          <w:color w:val="656565"/>
          <w:spacing w:val="-21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>based</w:t>
      </w:r>
      <w:r w:rsidRPr="00EC4863">
        <w:rPr>
          <w:color w:val="656565"/>
          <w:spacing w:val="-19"/>
          <w:w w:val="95"/>
          <w:sz w:val="14"/>
        </w:rPr>
        <w:t xml:space="preserve"> </w:t>
      </w:r>
      <w:r w:rsidRPr="00EC4863">
        <w:rPr>
          <w:color w:val="656565"/>
          <w:w w:val="95"/>
          <w:sz w:val="14"/>
        </w:rPr>
        <w:t xml:space="preserve">in </w:t>
      </w:r>
      <w:r w:rsidRPr="00EC4863">
        <w:rPr>
          <w:color w:val="656565"/>
          <w:sz w:val="14"/>
        </w:rPr>
        <w:t>part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on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digital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spatial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data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licensed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from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the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Centre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for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Ecology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and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Hydrology</w:t>
      </w:r>
      <w:r w:rsidRPr="00EC4863">
        <w:rPr>
          <w:color w:val="656565"/>
          <w:sz w:val="20"/>
        </w:rPr>
        <w:t xml:space="preserve"> </w:t>
      </w:r>
      <w:r w:rsidRPr="00EC4863">
        <w:rPr>
          <w:color w:val="656565"/>
          <w:sz w:val="14"/>
        </w:rPr>
        <w:t>©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NERC.</w:t>
      </w:r>
      <w:r w:rsidRPr="00EC4863">
        <w:rPr>
          <w:color w:val="656565"/>
          <w:spacing w:val="-39"/>
          <w:sz w:val="14"/>
        </w:rPr>
        <w:t xml:space="preserve"> </w:t>
      </w:r>
      <w:proofErr w:type="gramStart"/>
      <w:r w:rsidRPr="00EC4863">
        <w:rPr>
          <w:color w:val="656565"/>
          <w:sz w:val="14"/>
        </w:rPr>
        <w:t>©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Historic</w:t>
      </w:r>
      <w:r w:rsidRPr="00EC4863">
        <w:rPr>
          <w:color w:val="656565"/>
          <w:spacing w:val="-39"/>
          <w:sz w:val="14"/>
        </w:rPr>
        <w:t xml:space="preserve"> </w:t>
      </w:r>
      <w:r w:rsidRPr="00EC4863">
        <w:rPr>
          <w:color w:val="656565"/>
          <w:sz w:val="14"/>
        </w:rPr>
        <w:t>England 2016.</w:t>
      </w:r>
      <w:proofErr w:type="gramEnd"/>
      <w:r w:rsidRPr="00EC4863">
        <w:rPr>
          <w:color w:val="656565"/>
          <w:spacing w:val="-13"/>
          <w:sz w:val="14"/>
        </w:rPr>
        <w:t xml:space="preserve"> </w:t>
      </w:r>
      <w:proofErr w:type="gramStart"/>
      <w:r w:rsidRPr="00EC4863">
        <w:rPr>
          <w:color w:val="656565"/>
          <w:sz w:val="14"/>
        </w:rPr>
        <w:t>©</w:t>
      </w:r>
      <w:r w:rsidRPr="00EC4863">
        <w:rPr>
          <w:color w:val="656565"/>
          <w:spacing w:val="-12"/>
          <w:sz w:val="14"/>
        </w:rPr>
        <w:t xml:space="preserve"> </w:t>
      </w:r>
      <w:r w:rsidRPr="00EC4863">
        <w:rPr>
          <w:color w:val="656565"/>
          <w:sz w:val="14"/>
        </w:rPr>
        <w:t>Crown</w:t>
      </w:r>
      <w:r w:rsidRPr="00EC4863">
        <w:rPr>
          <w:color w:val="656565"/>
          <w:spacing w:val="-13"/>
          <w:sz w:val="14"/>
        </w:rPr>
        <w:t xml:space="preserve"> </w:t>
      </w:r>
      <w:r w:rsidRPr="00EC4863">
        <w:rPr>
          <w:color w:val="656565"/>
          <w:sz w:val="14"/>
        </w:rPr>
        <w:t>Copyright.</w:t>
      </w:r>
      <w:proofErr w:type="gramEnd"/>
      <w:r w:rsidRPr="00EC4863">
        <w:rPr>
          <w:color w:val="656565"/>
          <w:spacing w:val="-13"/>
          <w:sz w:val="14"/>
        </w:rPr>
        <w:t xml:space="preserve"> </w:t>
      </w:r>
      <w:r w:rsidRPr="00EC4863">
        <w:rPr>
          <w:color w:val="656565"/>
          <w:sz w:val="14"/>
        </w:rPr>
        <w:t>All</w:t>
      </w:r>
      <w:r w:rsidRPr="00EC4863">
        <w:rPr>
          <w:color w:val="656565"/>
          <w:spacing w:val="-11"/>
          <w:sz w:val="14"/>
        </w:rPr>
        <w:t xml:space="preserve"> </w:t>
      </w:r>
      <w:r w:rsidRPr="00EC4863">
        <w:rPr>
          <w:color w:val="656565"/>
          <w:sz w:val="14"/>
        </w:rPr>
        <w:t>rights</w:t>
      </w:r>
      <w:r w:rsidRPr="00EC4863">
        <w:rPr>
          <w:color w:val="656565"/>
          <w:spacing w:val="-15"/>
          <w:sz w:val="14"/>
        </w:rPr>
        <w:t xml:space="preserve"> </w:t>
      </w:r>
      <w:r w:rsidRPr="00EC4863">
        <w:rPr>
          <w:color w:val="656565"/>
          <w:sz w:val="14"/>
        </w:rPr>
        <w:t>reserved</w:t>
      </w:r>
      <w:r w:rsidRPr="00EC4863">
        <w:rPr>
          <w:color w:val="656565"/>
          <w:spacing w:val="-13"/>
          <w:sz w:val="14"/>
        </w:rPr>
        <w:t xml:space="preserve"> </w:t>
      </w:r>
      <w:r w:rsidRPr="00EC4863">
        <w:rPr>
          <w:color w:val="656565"/>
          <w:sz w:val="14"/>
        </w:rPr>
        <w:t>2016</w:t>
      </w:r>
    </w:p>
    <w:p w:rsidR="00EC4863" w:rsidRDefault="00EC4863" w:rsidP="00EC4863">
      <w:pPr>
        <w:pStyle w:val="BodyText"/>
        <w:spacing w:before="122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27B6E2C9" wp14:editId="2E27090B">
            <wp:simplePos x="0" y="0"/>
            <wp:positionH relativeFrom="page">
              <wp:posOffset>938104</wp:posOffset>
            </wp:positionH>
            <wp:positionV relativeFrom="paragraph">
              <wp:posOffset>339300</wp:posOffset>
            </wp:positionV>
            <wp:extent cx="4091199" cy="144389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199" cy="1443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1893570</wp:posOffset>
                </wp:positionV>
                <wp:extent cx="1828800" cy="0"/>
                <wp:effectExtent l="9525" t="12700" r="9525" b="63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9.1pt" to="3in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" strokeweight=".25383mm">
                <w10:wrap type="topAndBottom" anchorx="page"/>
              </v:line>
            </w:pict>
          </mc:Fallback>
        </mc:AlternateContent>
      </w:r>
      <w:r>
        <w:rPr>
          <w:color w:val="7F7F7F"/>
          <w:u w:val="single" w:color="7F7F7F"/>
        </w:rPr>
        <w:t>Legend</w:t>
      </w:r>
    </w:p>
    <w:p w:rsidR="00EC4863" w:rsidRDefault="00EC4863" w:rsidP="00EC4863">
      <w:pPr>
        <w:pStyle w:val="BodyText"/>
        <w:spacing w:before="6"/>
        <w:rPr>
          <w:sz w:val="8"/>
        </w:rPr>
      </w:pPr>
    </w:p>
    <w:p w:rsidR="00D87288" w:rsidRDefault="00D87288"/>
    <w:sectPr w:rsidR="00D87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63"/>
    <w:rsid w:val="00327A68"/>
    <w:rsid w:val="006F6325"/>
    <w:rsid w:val="00D42563"/>
    <w:rsid w:val="00D81D28"/>
    <w:rsid w:val="00D87288"/>
    <w:rsid w:val="00E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48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486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4863"/>
    <w:rPr>
      <w:rFonts w:ascii="Arial" w:eastAsia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48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486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4863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2018-03-19T12:01:00Z</cp:lastPrinted>
  <dcterms:created xsi:type="dcterms:W3CDTF">2018-03-21T13:29:00Z</dcterms:created>
  <dcterms:modified xsi:type="dcterms:W3CDTF">2018-03-21T13:29:00Z</dcterms:modified>
</cp:coreProperties>
</file>