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86"/>
        <w:tblW w:w="9536" w:type="dxa"/>
        <w:tblLook w:val="04A0" w:firstRow="1" w:lastRow="0" w:firstColumn="1" w:lastColumn="0" w:noHBand="0" w:noVBand="1"/>
      </w:tblPr>
      <w:tblGrid>
        <w:gridCol w:w="1840"/>
        <w:gridCol w:w="4364"/>
        <w:gridCol w:w="1559"/>
        <w:gridCol w:w="1773"/>
      </w:tblGrid>
      <w:tr w:rsidR="0053167D" w:rsidRPr="00CF1B34" w14:paraId="4D0D5063" w14:textId="77777777" w:rsidTr="00D126EB">
        <w:trPr>
          <w:gridAfter w:val="2"/>
          <w:wAfter w:w="3332" w:type="dxa"/>
        </w:trPr>
        <w:tc>
          <w:tcPr>
            <w:tcW w:w="1840" w:type="dxa"/>
          </w:tcPr>
          <w:p w14:paraId="36CFC9F8" w14:textId="77777777" w:rsidR="00220CEA" w:rsidRPr="00CF1B34" w:rsidRDefault="00220CEA" w:rsidP="0097428F">
            <w:pPr>
              <w:pStyle w:val="StylezMins3Right0cm"/>
              <w:rPr>
                <w:rFonts w:ascii="Times New Roman" w:hAnsi="Times New Roman"/>
                <w:sz w:val="24"/>
                <w:szCs w:val="24"/>
                <w:lang w:val="en-GB"/>
              </w:rPr>
            </w:pPr>
            <w:bookmarkStart w:id="0" w:name="_GoBack"/>
            <w:bookmarkEnd w:id="0"/>
          </w:p>
        </w:tc>
        <w:tc>
          <w:tcPr>
            <w:tcW w:w="4364" w:type="dxa"/>
          </w:tcPr>
          <w:p w14:paraId="5C83F2FA" w14:textId="2ED49EE4" w:rsidR="00220CEA" w:rsidRPr="00CF1B34" w:rsidRDefault="009912C6" w:rsidP="0097428F">
            <w:pPr>
              <w:spacing w:after="0"/>
              <w:ind w:firstLine="0"/>
              <w:rPr>
                <w:rFonts w:ascii="Times New Roman" w:hAnsi="Times New Roman"/>
                <w:sz w:val="24"/>
                <w:szCs w:val="24"/>
              </w:rPr>
            </w:pPr>
            <w:r w:rsidRPr="00CF1B34">
              <w:rPr>
                <w:rFonts w:ascii="Times New Roman" w:hAnsi="Times New Roman"/>
                <w:sz w:val="24"/>
                <w:szCs w:val="24"/>
              </w:rPr>
              <w:t>41</w:t>
            </w:r>
          </w:p>
        </w:tc>
      </w:tr>
      <w:tr w:rsidR="0053167D" w:rsidRPr="00CF1B34" w14:paraId="2F0143B4" w14:textId="77777777" w:rsidTr="00D126EB">
        <w:trPr>
          <w:gridAfter w:val="2"/>
          <w:wAfter w:w="3332" w:type="dxa"/>
        </w:trPr>
        <w:tc>
          <w:tcPr>
            <w:tcW w:w="1840" w:type="dxa"/>
          </w:tcPr>
          <w:p w14:paraId="12D1D191" w14:textId="77777777" w:rsidR="00220CEA" w:rsidRPr="00CF1B34" w:rsidRDefault="00220CEA" w:rsidP="0097428F">
            <w:pPr>
              <w:pStyle w:val="StylezMins3Right0cm"/>
              <w:rPr>
                <w:rFonts w:ascii="Times New Roman" w:hAnsi="Times New Roman"/>
                <w:sz w:val="24"/>
                <w:szCs w:val="24"/>
                <w:lang w:val="en-GB"/>
              </w:rPr>
            </w:pPr>
            <w:r w:rsidRPr="00CF1B34">
              <w:rPr>
                <w:rFonts w:ascii="Times New Roman" w:hAnsi="Times New Roman"/>
                <w:sz w:val="24"/>
                <w:szCs w:val="24"/>
                <w:lang w:val="en-GB"/>
              </w:rPr>
              <w:t xml:space="preserve">Meeting </w:t>
            </w:r>
            <w:r w:rsidR="00E36AD9" w:rsidRPr="00CF1B34">
              <w:rPr>
                <w:rFonts w:ascii="Times New Roman" w:hAnsi="Times New Roman"/>
                <w:sz w:val="24"/>
                <w:szCs w:val="24"/>
                <w:lang w:val="en-GB"/>
              </w:rPr>
              <w:t>Title</w:t>
            </w:r>
            <w:r w:rsidRPr="00CF1B34">
              <w:rPr>
                <w:rFonts w:ascii="Times New Roman" w:hAnsi="Times New Roman"/>
                <w:sz w:val="24"/>
                <w:szCs w:val="24"/>
                <w:lang w:val="en-GB"/>
              </w:rPr>
              <w:t>:</w:t>
            </w:r>
          </w:p>
        </w:tc>
        <w:tc>
          <w:tcPr>
            <w:tcW w:w="4364" w:type="dxa"/>
          </w:tcPr>
          <w:p w14:paraId="166154DC" w14:textId="77777777" w:rsidR="00220CEA" w:rsidRPr="00CF1B34" w:rsidRDefault="00220CEA" w:rsidP="0097428F">
            <w:pPr>
              <w:pStyle w:val="zMins4"/>
              <w:ind w:left="0" w:right="34"/>
              <w:rPr>
                <w:rFonts w:ascii="Times New Roman" w:hAnsi="Times New Roman"/>
                <w:szCs w:val="24"/>
                <w:lang w:val="en-GB"/>
              </w:rPr>
            </w:pPr>
            <w:r w:rsidRPr="00CF1B34">
              <w:rPr>
                <w:rFonts w:ascii="Times New Roman" w:hAnsi="Times New Roman"/>
                <w:szCs w:val="24"/>
                <w:lang w:val="en-GB"/>
              </w:rPr>
              <w:t>Neighbourhood Plan Working Group</w:t>
            </w:r>
          </w:p>
        </w:tc>
      </w:tr>
      <w:tr w:rsidR="0053167D" w:rsidRPr="00CF1B34" w14:paraId="0515BF8C" w14:textId="77777777" w:rsidTr="00D126EB">
        <w:trPr>
          <w:gridAfter w:val="2"/>
          <w:wAfter w:w="3332" w:type="dxa"/>
        </w:trPr>
        <w:tc>
          <w:tcPr>
            <w:tcW w:w="1840" w:type="dxa"/>
          </w:tcPr>
          <w:p w14:paraId="5E8F2AAD" w14:textId="77777777" w:rsidR="00220CEA" w:rsidRPr="00CF1B34" w:rsidRDefault="00220CEA" w:rsidP="0097428F">
            <w:pPr>
              <w:pStyle w:val="StylezMins3Right0cm"/>
              <w:rPr>
                <w:rFonts w:ascii="Times New Roman" w:hAnsi="Times New Roman"/>
                <w:sz w:val="24"/>
                <w:szCs w:val="24"/>
                <w:lang w:val="en-GB"/>
              </w:rPr>
            </w:pPr>
            <w:r w:rsidRPr="00CF1B34">
              <w:rPr>
                <w:rFonts w:ascii="Times New Roman" w:hAnsi="Times New Roman"/>
                <w:sz w:val="24"/>
                <w:szCs w:val="24"/>
                <w:lang w:val="en-GB"/>
              </w:rPr>
              <w:t>Date:</w:t>
            </w:r>
          </w:p>
        </w:tc>
        <w:tc>
          <w:tcPr>
            <w:tcW w:w="4364" w:type="dxa"/>
          </w:tcPr>
          <w:p w14:paraId="35652A55" w14:textId="27531E0B" w:rsidR="00220CEA" w:rsidRPr="00CF1B34" w:rsidRDefault="009912C6" w:rsidP="009912C6">
            <w:pPr>
              <w:pStyle w:val="zMins4"/>
              <w:ind w:left="0"/>
              <w:rPr>
                <w:rFonts w:ascii="Times New Roman" w:hAnsi="Times New Roman"/>
                <w:szCs w:val="24"/>
                <w:lang w:val="en-GB"/>
              </w:rPr>
            </w:pPr>
            <w:r w:rsidRPr="00CF1B34">
              <w:rPr>
                <w:rFonts w:ascii="Times New Roman" w:hAnsi="Times New Roman"/>
                <w:szCs w:val="24"/>
                <w:lang w:val="en-GB"/>
              </w:rPr>
              <w:t>7</w:t>
            </w:r>
            <w:r w:rsidR="00EF00FE" w:rsidRPr="00CF1B34">
              <w:rPr>
                <w:rFonts w:ascii="Times New Roman" w:hAnsi="Times New Roman"/>
                <w:szCs w:val="24"/>
                <w:vertAlign w:val="superscript"/>
                <w:lang w:val="en-GB"/>
              </w:rPr>
              <w:t>th</w:t>
            </w:r>
            <w:r w:rsidR="00EF00FE" w:rsidRPr="00CF1B34">
              <w:rPr>
                <w:rFonts w:ascii="Times New Roman" w:hAnsi="Times New Roman"/>
                <w:szCs w:val="24"/>
                <w:lang w:val="en-GB"/>
              </w:rPr>
              <w:t xml:space="preserve"> </w:t>
            </w:r>
            <w:r w:rsidRPr="00CF1B34">
              <w:rPr>
                <w:rFonts w:ascii="Times New Roman" w:hAnsi="Times New Roman"/>
                <w:szCs w:val="24"/>
                <w:lang w:val="en-GB"/>
              </w:rPr>
              <w:t xml:space="preserve">June </w:t>
            </w:r>
            <w:r w:rsidR="00E84BE8" w:rsidRPr="00CF1B34">
              <w:rPr>
                <w:rFonts w:ascii="Times New Roman" w:hAnsi="Times New Roman"/>
                <w:szCs w:val="24"/>
                <w:lang w:val="en-GB"/>
              </w:rPr>
              <w:t>2018</w:t>
            </w:r>
          </w:p>
        </w:tc>
      </w:tr>
      <w:tr w:rsidR="0053167D" w:rsidRPr="00CF1B34" w14:paraId="6C68F310" w14:textId="77777777" w:rsidTr="00D126EB">
        <w:trPr>
          <w:gridAfter w:val="2"/>
          <w:wAfter w:w="3332" w:type="dxa"/>
        </w:trPr>
        <w:tc>
          <w:tcPr>
            <w:tcW w:w="1840" w:type="dxa"/>
          </w:tcPr>
          <w:p w14:paraId="2E6207F8" w14:textId="77777777" w:rsidR="00220CEA" w:rsidRPr="00CF1B34" w:rsidRDefault="00220CEA" w:rsidP="0097428F">
            <w:pPr>
              <w:pStyle w:val="StylezMins3Right0cm"/>
              <w:rPr>
                <w:rFonts w:ascii="Times New Roman" w:hAnsi="Times New Roman"/>
                <w:sz w:val="24"/>
                <w:szCs w:val="24"/>
                <w:lang w:val="en-GB"/>
              </w:rPr>
            </w:pPr>
            <w:r w:rsidRPr="00CF1B34">
              <w:rPr>
                <w:rFonts w:ascii="Times New Roman" w:hAnsi="Times New Roman"/>
                <w:sz w:val="24"/>
                <w:szCs w:val="24"/>
                <w:lang w:val="en-GB"/>
              </w:rPr>
              <w:t>Venue:</w:t>
            </w:r>
          </w:p>
        </w:tc>
        <w:tc>
          <w:tcPr>
            <w:tcW w:w="4364" w:type="dxa"/>
          </w:tcPr>
          <w:p w14:paraId="01D89215" w14:textId="14801E45" w:rsidR="00220CEA" w:rsidRPr="00CF1B34" w:rsidRDefault="009912C6" w:rsidP="0097428F">
            <w:pPr>
              <w:pStyle w:val="zMins4"/>
              <w:ind w:left="0"/>
              <w:rPr>
                <w:rFonts w:ascii="Times New Roman" w:hAnsi="Times New Roman"/>
                <w:i/>
                <w:szCs w:val="24"/>
                <w:lang w:val="en-GB"/>
              </w:rPr>
            </w:pPr>
            <w:r w:rsidRPr="00CF1B34">
              <w:rPr>
                <w:rFonts w:ascii="Times New Roman" w:hAnsi="Times New Roman"/>
                <w:szCs w:val="24"/>
                <w:lang w:val="en-GB"/>
              </w:rPr>
              <w:t>Village Hall</w:t>
            </w:r>
            <w:r w:rsidR="00E0772D" w:rsidRPr="00CF1B34">
              <w:rPr>
                <w:rFonts w:ascii="Times New Roman" w:hAnsi="Times New Roman"/>
                <w:szCs w:val="24"/>
                <w:lang w:val="en-GB"/>
              </w:rPr>
              <w:t>, Holwell</w:t>
            </w:r>
          </w:p>
        </w:tc>
      </w:tr>
      <w:tr w:rsidR="0053167D" w:rsidRPr="00CF1B34" w14:paraId="0EBD0E9C" w14:textId="77777777" w:rsidTr="00D126EB">
        <w:tc>
          <w:tcPr>
            <w:tcW w:w="1840" w:type="dxa"/>
          </w:tcPr>
          <w:p w14:paraId="114198F1" w14:textId="77777777" w:rsidR="00220CEA" w:rsidRPr="00CF1B34" w:rsidRDefault="00220CEA" w:rsidP="0097428F">
            <w:pPr>
              <w:pStyle w:val="StylezMins3Right0cm"/>
              <w:rPr>
                <w:rFonts w:ascii="Times New Roman" w:hAnsi="Times New Roman"/>
                <w:sz w:val="24"/>
                <w:szCs w:val="24"/>
                <w:lang w:val="en-GB"/>
              </w:rPr>
            </w:pPr>
            <w:r w:rsidRPr="00CF1B34">
              <w:rPr>
                <w:rFonts w:ascii="Times New Roman" w:hAnsi="Times New Roman"/>
                <w:sz w:val="24"/>
                <w:szCs w:val="24"/>
                <w:lang w:val="en-GB"/>
              </w:rPr>
              <w:t>Attendees:</w:t>
            </w:r>
          </w:p>
        </w:tc>
        <w:tc>
          <w:tcPr>
            <w:tcW w:w="5923" w:type="dxa"/>
            <w:gridSpan w:val="2"/>
          </w:tcPr>
          <w:p w14:paraId="1C94FDCA" w14:textId="77777777" w:rsidR="00B12D84" w:rsidRPr="00CF1B34" w:rsidRDefault="00220CEA" w:rsidP="00425EE7">
            <w:pPr>
              <w:spacing w:after="0"/>
              <w:ind w:firstLine="0"/>
              <w:rPr>
                <w:rFonts w:ascii="Times New Roman" w:hAnsi="Times New Roman"/>
                <w:sz w:val="24"/>
                <w:szCs w:val="24"/>
              </w:rPr>
            </w:pPr>
            <w:r w:rsidRPr="00CF1B34">
              <w:rPr>
                <w:rFonts w:ascii="Times New Roman" w:hAnsi="Times New Roman"/>
                <w:sz w:val="24"/>
                <w:szCs w:val="24"/>
              </w:rPr>
              <w:t>Sally-Anne Holt</w:t>
            </w:r>
            <w:r w:rsidR="0068049C" w:rsidRPr="00CF1B34">
              <w:rPr>
                <w:rFonts w:ascii="Times New Roman" w:hAnsi="Times New Roman"/>
                <w:sz w:val="24"/>
                <w:szCs w:val="24"/>
              </w:rPr>
              <w:t xml:space="preserve"> (Chair Holwell Neighbourhood Plan Working Group)</w:t>
            </w:r>
          </w:p>
          <w:p w14:paraId="2D68DC89" w14:textId="77777777" w:rsidR="001B35F8" w:rsidRPr="00CF1B34" w:rsidRDefault="001B35F8" w:rsidP="00425EE7">
            <w:pPr>
              <w:spacing w:after="0"/>
              <w:ind w:firstLine="0"/>
              <w:rPr>
                <w:rFonts w:ascii="Times New Roman" w:hAnsi="Times New Roman"/>
                <w:sz w:val="24"/>
                <w:szCs w:val="24"/>
              </w:rPr>
            </w:pPr>
            <w:r w:rsidRPr="00CF1B34">
              <w:rPr>
                <w:rFonts w:ascii="Times New Roman" w:hAnsi="Times New Roman"/>
                <w:sz w:val="24"/>
                <w:szCs w:val="24"/>
              </w:rPr>
              <w:t>Steve Atchison</w:t>
            </w:r>
          </w:p>
          <w:p w14:paraId="75A58FA8" w14:textId="77777777" w:rsidR="009912C6" w:rsidRPr="00CF1B34" w:rsidRDefault="009912C6" w:rsidP="00425EE7">
            <w:pPr>
              <w:spacing w:after="0"/>
              <w:ind w:firstLine="0"/>
              <w:rPr>
                <w:rFonts w:ascii="Times New Roman" w:hAnsi="Times New Roman"/>
                <w:sz w:val="24"/>
                <w:szCs w:val="24"/>
              </w:rPr>
            </w:pPr>
            <w:r w:rsidRPr="00CF1B34">
              <w:rPr>
                <w:rFonts w:ascii="Times New Roman" w:hAnsi="Times New Roman"/>
                <w:sz w:val="24"/>
                <w:szCs w:val="24"/>
              </w:rPr>
              <w:t>Patrick Constable</w:t>
            </w:r>
          </w:p>
          <w:p w14:paraId="6B850794" w14:textId="77777777" w:rsidR="009912C6" w:rsidRPr="00CF1B34" w:rsidRDefault="009912C6" w:rsidP="00425EE7">
            <w:pPr>
              <w:spacing w:after="0"/>
              <w:ind w:firstLine="0"/>
              <w:rPr>
                <w:rFonts w:ascii="Times New Roman" w:hAnsi="Times New Roman"/>
                <w:sz w:val="24"/>
                <w:szCs w:val="24"/>
              </w:rPr>
            </w:pPr>
            <w:r w:rsidRPr="00CF1B34">
              <w:rPr>
                <w:rFonts w:ascii="Times New Roman" w:hAnsi="Times New Roman"/>
                <w:sz w:val="24"/>
                <w:szCs w:val="24"/>
              </w:rPr>
              <w:t>Jo Edmondson</w:t>
            </w:r>
          </w:p>
          <w:p w14:paraId="0A72D1C6" w14:textId="2DA60595" w:rsidR="009912C6" w:rsidRDefault="009912C6" w:rsidP="00425EE7">
            <w:pPr>
              <w:spacing w:after="0"/>
              <w:ind w:firstLine="0"/>
              <w:rPr>
                <w:rFonts w:ascii="Times New Roman" w:hAnsi="Times New Roman"/>
                <w:sz w:val="24"/>
                <w:szCs w:val="24"/>
              </w:rPr>
            </w:pPr>
            <w:r w:rsidRPr="00CF1B34">
              <w:rPr>
                <w:rFonts w:ascii="Times New Roman" w:hAnsi="Times New Roman"/>
                <w:sz w:val="24"/>
                <w:szCs w:val="24"/>
              </w:rPr>
              <w:t>Colin Evans</w:t>
            </w:r>
          </w:p>
          <w:p w14:paraId="14D70F84" w14:textId="197AEFA1" w:rsidR="00115821" w:rsidRPr="00CF1B34" w:rsidRDefault="00115821" w:rsidP="00425EE7">
            <w:pPr>
              <w:spacing w:after="0"/>
              <w:ind w:firstLine="0"/>
              <w:rPr>
                <w:rFonts w:ascii="Times New Roman" w:hAnsi="Times New Roman"/>
                <w:sz w:val="24"/>
                <w:szCs w:val="24"/>
              </w:rPr>
            </w:pPr>
            <w:r>
              <w:rPr>
                <w:rFonts w:ascii="Times New Roman" w:hAnsi="Times New Roman"/>
                <w:sz w:val="24"/>
                <w:szCs w:val="24"/>
              </w:rPr>
              <w:t>Dave Hollex</w:t>
            </w:r>
          </w:p>
          <w:p w14:paraId="550315C8" w14:textId="335DAF51" w:rsidR="0090606C" w:rsidRPr="00CF1B34" w:rsidRDefault="009821B7" w:rsidP="009912C6">
            <w:pPr>
              <w:ind w:firstLine="0"/>
              <w:rPr>
                <w:rFonts w:ascii="Times New Roman" w:hAnsi="Times New Roman"/>
                <w:sz w:val="24"/>
                <w:szCs w:val="24"/>
              </w:rPr>
            </w:pPr>
            <w:r w:rsidRPr="00CF1B34">
              <w:rPr>
                <w:rFonts w:ascii="Times New Roman" w:hAnsi="Times New Roman"/>
                <w:sz w:val="24"/>
                <w:szCs w:val="24"/>
              </w:rPr>
              <w:t xml:space="preserve">Neil Peirson </w:t>
            </w:r>
          </w:p>
        </w:tc>
        <w:tc>
          <w:tcPr>
            <w:tcW w:w="1773" w:type="dxa"/>
          </w:tcPr>
          <w:p w14:paraId="72677CC9" w14:textId="77777777" w:rsidR="009124D9" w:rsidRPr="00CF1B34" w:rsidRDefault="00220CEA" w:rsidP="00425EE7">
            <w:pPr>
              <w:spacing w:after="0"/>
              <w:ind w:firstLine="0"/>
              <w:rPr>
                <w:rFonts w:ascii="Times New Roman" w:hAnsi="Times New Roman"/>
                <w:sz w:val="24"/>
                <w:szCs w:val="24"/>
                <w:lang w:val="it-IT"/>
              </w:rPr>
            </w:pPr>
            <w:r w:rsidRPr="00CF1B34">
              <w:rPr>
                <w:rFonts w:ascii="Times New Roman" w:hAnsi="Times New Roman"/>
                <w:sz w:val="24"/>
                <w:szCs w:val="24"/>
                <w:lang w:val="it-IT"/>
              </w:rPr>
              <w:t>SAH</w:t>
            </w:r>
          </w:p>
          <w:p w14:paraId="072B10C7" w14:textId="77777777" w:rsidR="004F6F9E" w:rsidRPr="00CF1B34" w:rsidRDefault="004F6F9E" w:rsidP="00425EE7">
            <w:pPr>
              <w:spacing w:after="0"/>
              <w:ind w:firstLine="0"/>
              <w:rPr>
                <w:rFonts w:ascii="Times New Roman" w:hAnsi="Times New Roman"/>
                <w:sz w:val="24"/>
                <w:szCs w:val="24"/>
                <w:lang w:val="it-IT"/>
              </w:rPr>
            </w:pPr>
          </w:p>
          <w:p w14:paraId="6CE1EA5C" w14:textId="77777777" w:rsidR="001B35F8" w:rsidRPr="00CF1B34" w:rsidRDefault="001B35F8" w:rsidP="00425EE7">
            <w:pPr>
              <w:spacing w:after="0"/>
              <w:ind w:firstLine="0"/>
              <w:rPr>
                <w:rFonts w:ascii="Times New Roman" w:hAnsi="Times New Roman"/>
                <w:sz w:val="24"/>
                <w:szCs w:val="24"/>
                <w:lang w:val="it-IT"/>
              </w:rPr>
            </w:pPr>
            <w:r w:rsidRPr="00CF1B34">
              <w:rPr>
                <w:rFonts w:ascii="Times New Roman" w:hAnsi="Times New Roman"/>
                <w:sz w:val="24"/>
                <w:szCs w:val="24"/>
                <w:lang w:val="it-IT"/>
              </w:rPr>
              <w:t>SA</w:t>
            </w:r>
          </w:p>
          <w:p w14:paraId="5530DF59" w14:textId="77777777" w:rsidR="009912C6" w:rsidRPr="00CF1B34" w:rsidRDefault="009912C6" w:rsidP="00425EE7">
            <w:pPr>
              <w:spacing w:after="0"/>
              <w:ind w:firstLine="0"/>
              <w:rPr>
                <w:rFonts w:ascii="Times New Roman" w:hAnsi="Times New Roman"/>
                <w:sz w:val="24"/>
                <w:szCs w:val="24"/>
                <w:lang w:val="it-IT"/>
              </w:rPr>
            </w:pPr>
            <w:r w:rsidRPr="00CF1B34">
              <w:rPr>
                <w:rFonts w:ascii="Times New Roman" w:hAnsi="Times New Roman"/>
                <w:sz w:val="24"/>
                <w:szCs w:val="24"/>
                <w:lang w:val="it-IT"/>
              </w:rPr>
              <w:t>PC</w:t>
            </w:r>
          </w:p>
          <w:p w14:paraId="4EF53857" w14:textId="77777777" w:rsidR="009912C6" w:rsidRPr="00CF1B34" w:rsidRDefault="009912C6" w:rsidP="00425EE7">
            <w:pPr>
              <w:spacing w:after="0"/>
              <w:ind w:firstLine="0"/>
              <w:rPr>
                <w:rFonts w:ascii="Times New Roman" w:hAnsi="Times New Roman"/>
                <w:sz w:val="24"/>
                <w:szCs w:val="24"/>
                <w:lang w:val="it-IT"/>
              </w:rPr>
            </w:pPr>
            <w:r w:rsidRPr="00CF1B34">
              <w:rPr>
                <w:rFonts w:ascii="Times New Roman" w:hAnsi="Times New Roman"/>
                <w:sz w:val="24"/>
                <w:szCs w:val="24"/>
                <w:lang w:val="it-IT"/>
              </w:rPr>
              <w:t>JE</w:t>
            </w:r>
          </w:p>
          <w:p w14:paraId="1DEFC0E1" w14:textId="22F3D615" w:rsidR="009912C6" w:rsidRDefault="009912C6" w:rsidP="00425EE7">
            <w:pPr>
              <w:spacing w:after="0"/>
              <w:ind w:firstLine="0"/>
              <w:rPr>
                <w:rFonts w:ascii="Times New Roman" w:hAnsi="Times New Roman"/>
                <w:sz w:val="24"/>
                <w:szCs w:val="24"/>
                <w:lang w:val="it-IT"/>
              </w:rPr>
            </w:pPr>
            <w:r w:rsidRPr="00CF1B34">
              <w:rPr>
                <w:rFonts w:ascii="Times New Roman" w:hAnsi="Times New Roman"/>
                <w:sz w:val="24"/>
                <w:szCs w:val="24"/>
                <w:lang w:val="it-IT"/>
              </w:rPr>
              <w:t>CE</w:t>
            </w:r>
          </w:p>
          <w:p w14:paraId="1C47C191" w14:textId="07D9957F" w:rsidR="00115821" w:rsidRPr="00CF1B34" w:rsidRDefault="00115821" w:rsidP="00425EE7">
            <w:pPr>
              <w:spacing w:after="0"/>
              <w:ind w:firstLine="0"/>
              <w:rPr>
                <w:rFonts w:ascii="Times New Roman" w:hAnsi="Times New Roman"/>
                <w:sz w:val="24"/>
                <w:szCs w:val="24"/>
                <w:lang w:val="it-IT"/>
              </w:rPr>
            </w:pPr>
            <w:r>
              <w:rPr>
                <w:rFonts w:ascii="Times New Roman" w:hAnsi="Times New Roman"/>
                <w:sz w:val="24"/>
                <w:szCs w:val="24"/>
                <w:lang w:val="it-IT"/>
              </w:rPr>
              <w:t>DH</w:t>
            </w:r>
          </w:p>
          <w:p w14:paraId="3E5FBA5A" w14:textId="34A33E9B" w:rsidR="009821B7" w:rsidRPr="00CF1B34" w:rsidRDefault="009821B7" w:rsidP="009912C6">
            <w:pPr>
              <w:ind w:firstLine="0"/>
              <w:rPr>
                <w:rFonts w:ascii="Times New Roman" w:hAnsi="Times New Roman"/>
                <w:sz w:val="24"/>
                <w:szCs w:val="24"/>
                <w:lang w:val="it-IT"/>
              </w:rPr>
            </w:pPr>
            <w:r w:rsidRPr="00CF1B34">
              <w:rPr>
                <w:rFonts w:ascii="Times New Roman" w:hAnsi="Times New Roman"/>
                <w:sz w:val="24"/>
                <w:szCs w:val="24"/>
                <w:lang w:val="it-IT"/>
              </w:rPr>
              <w:t>NP</w:t>
            </w:r>
          </w:p>
          <w:p w14:paraId="6A20FDFF" w14:textId="797CF352" w:rsidR="0090606C" w:rsidRPr="00CF1B34" w:rsidRDefault="0090606C" w:rsidP="00DE7203">
            <w:pPr>
              <w:spacing w:after="0"/>
              <w:ind w:firstLine="0"/>
              <w:rPr>
                <w:rFonts w:ascii="Times New Roman" w:hAnsi="Times New Roman"/>
                <w:sz w:val="24"/>
                <w:szCs w:val="24"/>
                <w:lang w:val="de-DE"/>
              </w:rPr>
            </w:pPr>
          </w:p>
        </w:tc>
      </w:tr>
      <w:tr w:rsidR="0053167D" w:rsidRPr="00CF1B34" w14:paraId="3C63C42A" w14:textId="77777777" w:rsidTr="00D126EB">
        <w:trPr>
          <w:trHeight w:val="283"/>
        </w:trPr>
        <w:tc>
          <w:tcPr>
            <w:tcW w:w="1840" w:type="dxa"/>
          </w:tcPr>
          <w:p w14:paraId="05E62A87" w14:textId="11C73974" w:rsidR="00220CEA" w:rsidRPr="00CF1B34" w:rsidRDefault="00220CEA" w:rsidP="0097428F">
            <w:pPr>
              <w:spacing w:after="0"/>
              <w:ind w:firstLine="0"/>
              <w:rPr>
                <w:rFonts w:ascii="Times New Roman" w:hAnsi="Times New Roman"/>
                <w:b/>
                <w:sz w:val="24"/>
                <w:szCs w:val="24"/>
                <w:lang w:val="de-DE"/>
              </w:rPr>
            </w:pPr>
          </w:p>
        </w:tc>
        <w:tc>
          <w:tcPr>
            <w:tcW w:w="7696" w:type="dxa"/>
            <w:gridSpan w:val="3"/>
          </w:tcPr>
          <w:p w14:paraId="69FA24D4" w14:textId="77777777" w:rsidR="00220CEA" w:rsidRPr="00CF1B34" w:rsidRDefault="00220CEA" w:rsidP="0097428F">
            <w:pPr>
              <w:spacing w:after="0"/>
              <w:ind w:firstLine="0"/>
              <w:rPr>
                <w:rFonts w:ascii="Times New Roman" w:hAnsi="Times New Roman"/>
                <w:b/>
                <w:bCs/>
                <w:sz w:val="24"/>
                <w:szCs w:val="24"/>
                <w:lang w:val="de-DE"/>
              </w:rPr>
            </w:pPr>
          </w:p>
        </w:tc>
      </w:tr>
      <w:tr w:rsidR="0053167D" w:rsidRPr="0053167D" w14:paraId="4EFD336E" w14:textId="77777777" w:rsidTr="00D126EB">
        <w:tc>
          <w:tcPr>
            <w:tcW w:w="1840" w:type="dxa"/>
          </w:tcPr>
          <w:p w14:paraId="5A694F5B" w14:textId="77777777" w:rsidR="00220CEA" w:rsidRPr="00CF1B34" w:rsidRDefault="00220CEA" w:rsidP="0097428F">
            <w:pPr>
              <w:spacing w:after="0"/>
              <w:ind w:firstLine="0"/>
              <w:rPr>
                <w:rFonts w:ascii="Times New Roman" w:hAnsi="Times New Roman"/>
                <w:b/>
                <w:sz w:val="24"/>
                <w:szCs w:val="24"/>
              </w:rPr>
            </w:pPr>
            <w:r w:rsidRPr="00CF1B34">
              <w:rPr>
                <w:rFonts w:ascii="Times New Roman" w:hAnsi="Times New Roman"/>
                <w:b/>
                <w:sz w:val="24"/>
                <w:szCs w:val="24"/>
              </w:rPr>
              <w:t>Agenda:</w:t>
            </w:r>
          </w:p>
          <w:p w14:paraId="15163692" w14:textId="77777777" w:rsidR="00F1012E" w:rsidRPr="00CF1B34" w:rsidRDefault="00F1012E" w:rsidP="0097428F">
            <w:pPr>
              <w:spacing w:after="0"/>
              <w:ind w:firstLine="0"/>
              <w:rPr>
                <w:rFonts w:ascii="Times New Roman" w:hAnsi="Times New Roman"/>
                <w:b/>
                <w:sz w:val="24"/>
                <w:szCs w:val="24"/>
              </w:rPr>
            </w:pPr>
          </w:p>
        </w:tc>
        <w:tc>
          <w:tcPr>
            <w:tcW w:w="7696" w:type="dxa"/>
            <w:gridSpan w:val="3"/>
          </w:tcPr>
          <w:p w14:paraId="5B175629" w14:textId="5F4DA122" w:rsidR="00EA0F39" w:rsidRPr="00CF1B34" w:rsidRDefault="00A50714" w:rsidP="00EA0F39">
            <w:pPr>
              <w:tabs>
                <w:tab w:val="num" w:pos="570"/>
              </w:tabs>
              <w:spacing w:after="0"/>
              <w:ind w:firstLine="0"/>
              <w:rPr>
                <w:rFonts w:ascii="Times New Roman" w:hAnsi="Times New Roman"/>
                <w:sz w:val="24"/>
                <w:szCs w:val="24"/>
              </w:rPr>
            </w:pPr>
            <w:r w:rsidRPr="00CF1B34">
              <w:rPr>
                <w:rFonts w:ascii="Times New Roman" w:hAnsi="Times New Roman"/>
                <w:sz w:val="24"/>
                <w:szCs w:val="24"/>
              </w:rPr>
              <w:t xml:space="preserve"> </w:t>
            </w:r>
            <w:r w:rsidR="00900A00">
              <w:rPr>
                <w:rFonts w:ascii="Times New Roman" w:hAnsi="Times New Roman"/>
                <w:sz w:val="24"/>
                <w:szCs w:val="24"/>
              </w:rPr>
              <w:t xml:space="preserve">1.     </w:t>
            </w:r>
            <w:r w:rsidR="00EA0F39" w:rsidRPr="00CF1B34">
              <w:rPr>
                <w:rFonts w:ascii="Times New Roman" w:hAnsi="Times New Roman"/>
                <w:sz w:val="24"/>
                <w:szCs w:val="24"/>
              </w:rPr>
              <w:t>Apologies for absence</w:t>
            </w:r>
          </w:p>
          <w:p w14:paraId="295157EF" w14:textId="419A5977" w:rsidR="00EA0F39" w:rsidRPr="00CF1B34" w:rsidRDefault="00A50714" w:rsidP="00EA0F39">
            <w:pPr>
              <w:tabs>
                <w:tab w:val="num" w:pos="570"/>
              </w:tabs>
              <w:spacing w:after="0"/>
              <w:ind w:firstLine="0"/>
              <w:rPr>
                <w:rFonts w:ascii="Times New Roman" w:hAnsi="Times New Roman"/>
                <w:sz w:val="24"/>
                <w:szCs w:val="24"/>
              </w:rPr>
            </w:pPr>
            <w:r w:rsidRPr="00CF1B34">
              <w:rPr>
                <w:rFonts w:ascii="Times New Roman" w:hAnsi="Times New Roman"/>
                <w:sz w:val="24"/>
                <w:szCs w:val="24"/>
              </w:rPr>
              <w:t xml:space="preserve"> </w:t>
            </w:r>
            <w:r w:rsidR="00900A00">
              <w:rPr>
                <w:rFonts w:ascii="Times New Roman" w:hAnsi="Times New Roman"/>
                <w:sz w:val="24"/>
                <w:szCs w:val="24"/>
              </w:rPr>
              <w:t xml:space="preserve">2.     </w:t>
            </w:r>
            <w:r w:rsidR="00EA0F39" w:rsidRPr="00CF1B34">
              <w:rPr>
                <w:rFonts w:ascii="Times New Roman" w:hAnsi="Times New Roman"/>
                <w:sz w:val="24"/>
                <w:szCs w:val="24"/>
              </w:rPr>
              <w:t xml:space="preserve">Opening remarks    </w:t>
            </w:r>
          </w:p>
          <w:p w14:paraId="30A73B06" w14:textId="7FB67C27" w:rsidR="00EA0F39" w:rsidRPr="00CF1B34" w:rsidRDefault="00A50714" w:rsidP="00D41D95">
            <w:pPr>
              <w:tabs>
                <w:tab w:val="num" w:pos="570"/>
              </w:tabs>
              <w:spacing w:after="0"/>
              <w:ind w:firstLine="0"/>
              <w:rPr>
                <w:rFonts w:ascii="Times New Roman" w:hAnsi="Times New Roman"/>
                <w:sz w:val="24"/>
                <w:szCs w:val="24"/>
              </w:rPr>
            </w:pPr>
            <w:r w:rsidRPr="00CF1B34">
              <w:rPr>
                <w:rFonts w:ascii="Times New Roman" w:hAnsi="Times New Roman"/>
                <w:sz w:val="24"/>
                <w:szCs w:val="24"/>
              </w:rPr>
              <w:t xml:space="preserve"> </w:t>
            </w:r>
            <w:r w:rsidR="00900A00">
              <w:rPr>
                <w:rFonts w:ascii="Times New Roman" w:hAnsi="Times New Roman"/>
                <w:sz w:val="24"/>
                <w:szCs w:val="24"/>
              </w:rPr>
              <w:t xml:space="preserve">3.     </w:t>
            </w:r>
            <w:r w:rsidR="00D41D95" w:rsidRPr="00CF1B34">
              <w:rPr>
                <w:rFonts w:ascii="Times New Roman" w:hAnsi="Times New Roman"/>
                <w:sz w:val="24"/>
                <w:szCs w:val="24"/>
              </w:rPr>
              <w:t>Declarations of Interest</w:t>
            </w:r>
          </w:p>
          <w:p w14:paraId="1A902ECC" w14:textId="1868B307" w:rsidR="00EA0F39" w:rsidRPr="00CF1B34" w:rsidRDefault="00A50714" w:rsidP="00EA0F39">
            <w:pPr>
              <w:tabs>
                <w:tab w:val="num" w:pos="570"/>
              </w:tabs>
              <w:spacing w:after="0"/>
              <w:ind w:firstLine="0"/>
              <w:rPr>
                <w:rFonts w:ascii="Times New Roman" w:hAnsi="Times New Roman"/>
                <w:sz w:val="24"/>
                <w:szCs w:val="24"/>
              </w:rPr>
            </w:pPr>
            <w:r w:rsidRPr="00CF1B34">
              <w:rPr>
                <w:rFonts w:ascii="Times New Roman" w:hAnsi="Times New Roman"/>
                <w:sz w:val="24"/>
                <w:szCs w:val="24"/>
              </w:rPr>
              <w:t xml:space="preserve"> </w:t>
            </w:r>
            <w:r w:rsidR="00900A00">
              <w:rPr>
                <w:rFonts w:ascii="Times New Roman" w:hAnsi="Times New Roman"/>
                <w:sz w:val="24"/>
                <w:szCs w:val="24"/>
              </w:rPr>
              <w:t xml:space="preserve">4.     </w:t>
            </w:r>
            <w:r w:rsidR="00D41D95" w:rsidRPr="00CF1B34">
              <w:rPr>
                <w:rFonts w:ascii="Times New Roman" w:hAnsi="Times New Roman"/>
                <w:sz w:val="24"/>
                <w:szCs w:val="24"/>
              </w:rPr>
              <w:t>Acc</w:t>
            </w:r>
            <w:r w:rsidRPr="00CF1B34">
              <w:rPr>
                <w:rFonts w:ascii="Times New Roman" w:hAnsi="Times New Roman"/>
                <w:sz w:val="24"/>
                <w:szCs w:val="24"/>
              </w:rPr>
              <w:t>eptance of notes from Meetings</w:t>
            </w:r>
          </w:p>
          <w:p w14:paraId="286004E1" w14:textId="0A8BDC04" w:rsidR="00EA0F39" w:rsidRPr="00CF1B34" w:rsidRDefault="00A50714" w:rsidP="00AC2F0E">
            <w:pPr>
              <w:tabs>
                <w:tab w:val="num" w:pos="570"/>
              </w:tabs>
              <w:spacing w:after="0"/>
              <w:ind w:firstLine="0"/>
              <w:rPr>
                <w:rFonts w:ascii="Times New Roman" w:hAnsi="Times New Roman"/>
                <w:sz w:val="24"/>
                <w:szCs w:val="24"/>
              </w:rPr>
            </w:pPr>
            <w:r w:rsidRPr="00CF1B34">
              <w:rPr>
                <w:rFonts w:ascii="Times New Roman" w:hAnsi="Times New Roman"/>
                <w:sz w:val="24"/>
                <w:szCs w:val="24"/>
              </w:rPr>
              <w:t xml:space="preserve"> </w:t>
            </w:r>
            <w:r w:rsidR="00900A00">
              <w:rPr>
                <w:rFonts w:ascii="Times New Roman" w:hAnsi="Times New Roman"/>
                <w:sz w:val="24"/>
                <w:szCs w:val="24"/>
              </w:rPr>
              <w:t xml:space="preserve">5.     </w:t>
            </w:r>
            <w:r w:rsidR="00D41D95" w:rsidRPr="00CF1B34">
              <w:rPr>
                <w:rFonts w:ascii="Times New Roman" w:hAnsi="Times New Roman"/>
                <w:sz w:val="24"/>
                <w:szCs w:val="24"/>
              </w:rPr>
              <w:t>Actions arising from previous meetings</w:t>
            </w:r>
          </w:p>
          <w:p w14:paraId="1A332EAD" w14:textId="4DFAC85E" w:rsidR="00EA0F39" w:rsidRPr="00CF1B34" w:rsidRDefault="004C4B1F" w:rsidP="00331E5B">
            <w:pPr>
              <w:tabs>
                <w:tab w:val="num" w:pos="570"/>
              </w:tabs>
              <w:spacing w:after="0"/>
              <w:ind w:firstLine="0"/>
              <w:rPr>
                <w:rFonts w:ascii="Times New Roman" w:hAnsi="Times New Roman"/>
                <w:sz w:val="24"/>
                <w:szCs w:val="24"/>
              </w:rPr>
            </w:pPr>
            <w:r w:rsidRPr="00CF1B34">
              <w:rPr>
                <w:rFonts w:ascii="Times New Roman" w:hAnsi="Times New Roman"/>
                <w:sz w:val="24"/>
                <w:szCs w:val="24"/>
              </w:rPr>
              <w:t xml:space="preserve"> </w:t>
            </w:r>
            <w:r w:rsidR="00900A00">
              <w:rPr>
                <w:rFonts w:ascii="Times New Roman" w:hAnsi="Times New Roman"/>
                <w:sz w:val="24"/>
                <w:szCs w:val="24"/>
              </w:rPr>
              <w:t xml:space="preserve">6.     </w:t>
            </w:r>
            <w:r w:rsidR="00D41D95" w:rsidRPr="00CF1B34">
              <w:rPr>
                <w:rFonts w:ascii="Times New Roman" w:hAnsi="Times New Roman"/>
                <w:sz w:val="24"/>
                <w:szCs w:val="24"/>
              </w:rPr>
              <w:t xml:space="preserve">Update on </w:t>
            </w:r>
            <w:r w:rsidR="00A50714" w:rsidRPr="00CF1B34">
              <w:rPr>
                <w:rFonts w:ascii="Times New Roman" w:hAnsi="Times New Roman"/>
                <w:sz w:val="24"/>
                <w:szCs w:val="24"/>
              </w:rPr>
              <w:t>Progress with Neighbourhood Plan</w:t>
            </w:r>
            <w:r w:rsidR="009912C6" w:rsidRPr="00CF1B34">
              <w:rPr>
                <w:rFonts w:ascii="Times New Roman" w:hAnsi="Times New Roman"/>
                <w:sz w:val="24"/>
                <w:szCs w:val="24"/>
              </w:rPr>
              <w:t xml:space="preserve"> Consultation</w:t>
            </w:r>
          </w:p>
          <w:p w14:paraId="4A97E93C" w14:textId="45B47502" w:rsidR="00A50714" w:rsidRPr="00CF1B34" w:rsidRDefault="009912C6" w:rsidP="00900A00">
            <w:pPr>
              <w:tabs>
                <w:tab w:val="num" w:pos="570"/>
              </w:tabs>
              <w:spacing w:after="0"/>
              <w:ind w:firstLine="0"/>
              <w:rPr>
                <w:rFonts w:ascii="Times New Roman" w:hAnsi="Times New Roman"/>
                <w:sz w:val="24"/>
                <w:szCs w:val="24"/>
              </w:rPr>
            </w:pPr>
            <w:r w:rsidRPr="00CF1B34">
              <w:rPr>
                <w:rFonts w:ascii="Times New Roman" w:hAnsi="Times New Roman"/>
                <w:sz w:val="24"/>
                <w:szCs w:val="24"/>
              </w:rPr>
              <w:t xml:space="preserve"> 7</w:t>
            </w:r>
            <w:r w:rsidR="00900A00">
              <w:rPr>
                <w:rFonts w:ascii="Times New Roman" w:hAnsi="Times New Roman"/>
                <w:sz w:val="24"/>
                <w:szCs w:val="24"/>
              </w:rPr>
              <w:t xml:space="preserve">.     </w:t>
            </w:r>
            <w:r w:rsidR="00A50714" w:rsidRPr="00CF1B34">
              <w:rPr>
                <w:rFonts w:ascii="Times New Roman" w:hAnsi="Times New Roman"/>
                <w:sz w:val="24"/>
                <w:szCs w:val="24"/>
              </w:rPr>
              <w:t>Update on Funding</w:t>
            </w:r>
          </w:p>
          <w:p w14:paraId="74978D0B" w14:textId="2ECA2D10" w:rsidR="00EA0F39" w:rsidRPr="00CF1B34" w:rsidRDefault="00A50714" w:rsidP="00900A00">
            <w:pPr>
              <w:tabs>
                <w:tab w:val="num" w:pos="570"/>
              </w:tabs>
              <w:spacing w:after="0"/>
              <w:ind w:firstLine="0"/>
              <w:rPr>
                <w:rFonts w:ascii="Times New Roman" w:hAnsi="Times New Roman"/>
                <w:sz w:val="24"/>
                <w:szCs w:val="24"/>
              </w:rPr>
            </w:pPr>
            <w:r w:rsidRPr="00CF1B34">
              <w:rPr>
                <w:rFonts w:ascii="Times New Roman" w:hAnsi="Times New Roman"/>
                <w:sz w:val="24"/>
                <w:szCs w:val="24"/>
              </w:rPr>
              <w:t xml:space="preserve"> </w:t>
            </w:r>
            <w:r w:rsidR="009912C6" w:rsidRPr="00CF1B34">
              <w:rPr>
                <w:rFonts w:ascii="Times New Roman" w:hAnsi="Times New Roman"/>
                <w:sz w:val="24"/>
                <w:szCs w:val="24"/>
              </w:rPr>
              <w:t>8</w:t>
            </w:r>
            <w:r w:rsidR="00EA0F39" w:rsidRPr="00CF1B34">
              <w:rPr>
                <w:rFonts w:ascii="Times New Roman" w:hAnsi="Times New Roman"/>
                <w:sz w:val="24"/>
                <w:szCs w:val="24"/>
              </w:rPr>
              <w:t>.</w:t>
            </w:r>
            <w:r w:rsidR="00EA0F39" w:rsidRPr="00CF1B34">
              <w:rPr>
                <w:rFonts w:ascii="Times New Roman" w:hAnsi="Times New Roman"/>
                <w:sz w:val="24"/>
                <w:szCs w:val="24"/>
              </w:rPr>
              <w:tab/>
              <w:t>Date of next meeting</w:t>
            </w:r>
          </w:p>
          <w:p w14:paraId="369D6374" w14:textId="1D2F9DAD" w:rsidR="0078176F" w:rsidRPr="00CF1B34" w:rsidRDefault="009912C6" w:rsidP="0078176F">
            <w:pPr>
              <w:tabs>
                <w:tab w:val="num" w:pos="570"/>
              </w:tabs>
              <w:spacing w:after="0"/>
              <w:ind w:firstLine="0"/>
              <w:rPr>
                <w:rFonts w:ascii="Times New Roman" w:hAnsi="Times New Roman"/>
                <w:sz w:val="24"/>
                <w:szCs w:val="24"/>
              </w:rPr>
            </w:pPr>
            <w:r w:rsidRPr="00CF1B34">
              <w:rPr>
                <w:rFonts w:ascii="Times New Roman" w:hAnsi="Times New Roman"/>
                <w:sz w:val="24"/>
                <w:szCs w:val="24"/>
              </w:rPr>
              <w:t xml:space="preserve"> 9</w:t>
            </w:r>
            <w:r w:rsidR="00EA0F39" w:rsidRPr="00CF1B34">
              <w:rPr>
                <w:rFonts w:ascii="Times New Roman" w:hAnsi="Times New Roman"/>
                <w:sz w:val="24"/>
                <w:szCs w:val="24"/>
              </w:rPr>
              <w:t>.</w:t>
            </w:r>
            <w:r w:rsidR="00EA0F39" w:rsidRPr="00CF1B34">
              <w:rPr>
                <w:rFonts w:ascii="Times New Roman" w:hAnsi="Times New Roman"/>
                <w:sz w:val="24"/>
                <w:szCs w:val="24"/>
              </w:rPr>
              <w:tab/>
              <w:t>AOB</w:t>
            </w:r>
          </w:p>
        </w:tc>
      </w:tr>
    </w:tbl>
    <w:p w14:paraId="62AAD814" w14:textId="30813E7A" w:rsidR="00A0768F" w:rsidRPr="00A0768F" w:rsidRDefault="00A0768F" w:rsidP="00A0768F">
      <w:pPr>
        <w:spacing w:after="0"/>
        <w:rPr>
          <w:vanish/>
        </w:rPr>
      </w:pPr>
    </w:p>
    <w:tbl>
      <w:tblPr>
        <w:tblW w:w="9606" w:type="dxa"/>
        <w:tblLook w:val="04A0" w:firstRow="1" w:lastRow="0" w:firstColumn="1" w:lastColumn="0" w:noHBand="0" w:noVBand="1"/>
      </w:tblPr>
      <w:tblGrid>
        <w:gridCol w:w="959"/>
        <w:gridCol w:w="7203"/>
        <w:gridCol w:w="1444"/>
      </w:tblGrid>
      <w:tr w:rsidR="0053167D" w:rsidRPr="00CF1B34" w14:paraId="03340CD2" w14:textId="77777777" w:rsidTr="00A44C4C">
        <w:trPr>
          <w:tblHeader/>
        </w:trPr>
        <w:tc>
          <w:tcPr>
            <w:tcW w:w="959" w:type="dxa"/>
            <w:shd w:val="clear" w:color="auto" w:fill="auto"/>
          </w:tcPr>
          <w:p w14:paraId="4F305E4B" w14:textId="77777777" w:rsidR="0097428F" w:rsidRPr="0053167D" w:rsidRDefault="0097428F" w:rsidP="00A44C4C">
            <w:pPr>
              <w:ind w:firstLine="0"/>
              <w:rPr>
                <w:rFonts w:ascii="Times New Roman" w:hAnsi="Times New Roman"/>
                <w:sz w:val="24"/>
                <w:szCs w:val="24"/>
              </w:rPr>
            </w:pPr>
          </w:p>
        </w:tc>
        <w:tc>
          <w:tcPr>
            <w:tcW w:w="7203" w:type="dxa"/>
            <w:shd w:val="clear" w:color="auto" w:fill="auto"/>
          </w:tcPr>
          <w:p w14:paraId="0D9E33B9" w14:textId="77777777" w:rsidR="0097428F" w:rsidRPr="0053167D" w:rsidRDefault="0097428F" w:rsidP="00A44C4C">
            <w:pPr>
              <w:pStyle w:val="Heading1"/>
              <w:keepNext w:val="0"/>
              <w:spacing w:before="0" w:after="120"/>
              <w:ind w:firstLine="0"/>
              <w:rPr>
                <w:rFonts w:ascii="Times New Roman" w:eastAsia="Calibri" w:hAnsi="Times New Roman"/>
                <w:bCs w:val="0"/>
                <w:kern w:val="0"/>
                <w:sz w:val="24"/>
                <w:szCs w:val="24"/>
                <w:u w:val="single"/>
              </w:rPr>
            </w:pPr>
          </w:p>
        </w:tc>
        <w:tc>
          <w:tcPr>
            <w:tcW w:w="1444" w:type="dxa"/>
            <w:shd w:val="clear" w:color="auto" w:fill="auto"/>
            <w:vAlign w:val="bottom"/>
          </w:tcPr>
          <w:p w14:paraId="0932F6D5" w14:textId="77777777" w:rsidR="0097428F" w:rsidRPr="00CF1B34" w:rsidRDefault="0097428F" w:rsidP="00A44C4C">
            <w:pPr>
              <w:ind w:firstLine="0"/>
              <w:jc w:val="center"/>
              <w:rPr>
                <w:rFonts w:ascii="Times New Roman" w:hAnsi="Times New Roman"/>
                <w:b/>
                <w:sz w:val="24"/>
                <w:szCs w:val="24"/>
                <w:u w:val="single"/>
              </w:rPr>
            </w:pPr>
            <w:r w:rsidRPr="00CF1B34">
              <w:rPr>
                <w:rFonts w:ascii="Times New Roman" w:hAnsi="Times New Roman"/>
                <w:b/>
                <w:sz w:val="24"/>
                <w:szCs w:val="24"/>
                <w:u w:val="single"/>
              </w:rPr>
              <w:t>Actions</w:t>
            </w:r>
          </w:p>
        </w:tc>
      </w:tr>
      <w:tr w:rsidR="0053167D" w:rsidRPr="00CF1B34" w14:paraId="40AA6441" w14:textId="77777777" w:rsidTr="00A44C4C">
        <w:tc>
          <w:tcPr>
            <w:tcW w:w="959" w:type="dxa"/>
            <w:shd w:val="clear" w:color="auto" w:fill="auto"/>
          </w:tcPr>
          <w:p w14:paraId="7EDC73AE" w14:textId="77777777" w:rsidR="00F909EC" w:rsidRPr="00CF1B34" w:rsidRDefault="00212405" w:rsidP="00A44C4C">
            <w:pPr>
              <w:ind w:firstLine="0"/>
              <w:rPr>
                <w:rFonts w:ascii="Times New Roman" w:hAnsi="Times New Roman"/>
                <w:sz w:val="24"/>
                <w:szCs w:val="24"/>
              </w:rPr>
            </w:pPr>
            <w:r w:rsidRPr="00CF1B34">
              <w:rPr>
                <w:rFonts w:ascii="Times New Roman" w:hAnsi="Times New Roman"/>
                <w:sz w:val="24"/>
                <w:szCs w:val="24"/>
              </w:rPr>
              <w:t>1.</w:t>
            </w:r>
          </w:p>
        </w:tc>
        <w:tc>
          <w:tcPr>
            <w:tcW w:w="7203" w:type="dxa"/>
            <w:shd w:val="clear" w:color="auto" w:fill="auto"/>
          </w:tcPr>
          <w:p w14:paraId="6A4EDE89" w14:textId="77777777" w:rsidR="00F909EC" w:rsidRPr="00CF1B34" w:rsidRDefault="000B36BF" w:rsidP="00A44C4C">
            <w:pPr>
              <w:pStyle w:val="Heading1"/>
              <w:keepNext w:val="0"/>
              <w:spacing w:before="0" w:after="120"/>
              <w:ind w:firstLine="0"/>
              <w:rPr>
                <w:rFonts w:ascii="Times New Roman" w:eastAsia="Calibri" w:hAnsi="Times New Roman"/>
                <w:bCs w:val="0"/>
                <w:kern w:val="0"/>
                <w:sz w:val="24"/>
                <w:szCs w:val="24"/>
                <w:u w:val="single"/>
              </w:rPr>
            </w:pPr>
            <w:r w:rsidRPr="00CF1B34">
              <w:rPr>
                <w:rFonts w:ascii="Times New Roman" w:hAnsi="Times New Roman" w:cs="Arial"/>
                <w:sz w:val="24"/>
                <w:szCs w:val="24"/>
                <w:u w:val="single"/>
              </w:rPr>
              <w:t>Apologies</w:t>
            </w:r>
          </w:p>
        </w:tc>
        <w:tc>
          <w:tcPr>
            <w:tcW w:w="1444" w:type="dxa"/>
            <w:shd w:val="clear" w:color="auto" w:fill="auto"/>
            <w:vAlign w:val="bottom"/>
          </w:tcPr>
          <w:p w14:paraId="6EBC1624" w14:textId="77777777" w:rsidR="00F909EC" w:rsidRPr="00CF1B34" w:rsidRDefault="00F909EC" w:rsidP="00A44C4C">
            <w:pPr>
              <w:ind w:firstLine="0"/>
              <w:jc w:val="center"/>
              <w:rPr>
                <w:rFonts w:ascii="Times New Roman" w:hAnsi="Times New Roman"/>
                <w:b/>
                <w:sz w:val="24"/>
                <w:szCs w:val="24"/>
                <w:u w:val="single"/>
              </w:rPr>
            </w:pPr>
          </w:p>
        </w:tc>
      </w:tr>
      <w:tr w:rsidR="0053167D" w:rsidRPr="00CF1B34" w14:paraId="1C8C445A" w14:textId="77777777" w:rsidTr="00A44C4C">
        <w:tc>
          <w:tcPr>
            <w:tcW w:w="959" w:type="dxa"/>
            <w:shd w:val="clear" w:color="auto" w:fill="auto"/>
          </w:tcPr>
          <w:p w14:paraId="63D4F125" w14:textId="77777777" w:rsidR="009E0809" w:rsidRPr="00CF1B34" w:rsidRDefault="009E0809" w:rsidP="00A44C4C">
            <w:pPr>
              <w:ind w:firstLine="0"/>
              <w:rPr>
                <w:rFonts w:ascii="Times New Roman" w:hAnsi="Times New Roman"/>
                <w:sz w:val="24"/>
                <w:szCs w:val="24"/>
              </w:rPr>
            </w:pPr>
          </w:p>
        </w:tc>
        <w:tc>
          <w:tcPr>
            <w:tcW w:w="7203" w:type="dxa"/>
            <w:shd w:val="clear" w:color="auto" w:fill="auto"/>
          </w:tcPr>
          <w:p w14:paraId="7B3408FB" w14:textId="416EC3B1" w:rsidR="00D41D95" w:rsidRPr="00CF1B34" w:rsidRDefault="007A6534" w:rsidP="009912C6">
            <w:pPr>
              <w:spacing w:after="240"/>
              <w:ind w:firstLine="0"/>
              <w:rPr>
                <w:rFonts w:ascii="Times New Roman" w:hAnsi="Times New Roman"/>
                <w:sz w:val="24"/>
                <w:szCs w:val="24"/>
              </w:rPr>
            </w:pPr>
            <w:r w:rsidRPr="00CF1B34">
              <w:rPr>
                <w:rFonts w:ascii="Times New Roman" w:hAnsi="Times New Roman"/>
                <w:sz w:val="24"/>
                <w:szCs w:val="24"/>
              </w:rPr>
              <w:t>Rodney Antell (RA)</w:t>
            </w:r>
            <w:r w:rsidR="002C1544" w:rsidRPr="00CF1B34">
              <w:rPr>
                <w:rFonts w:ascii="Times New Roman" w:hAnsi="Times New Roman"/>
                <w:sz w:val="24"/>
                <w:szCs w:val="24"/>
              </w:rPr>
              <w:t xml:space="preserve">, </w:t>
            </w:r>
            <w:r w:rsidR="0090606C" w:rsidRPr="00CF1B34">
              <w:rPr>
                <w:rFonts w:ascii="Times New Roman" w:hAnsi="Times New Roman"/>
                <w:sz w:val="24"/>
                <w:szCs w:val="24"/>
              </w:rPr>
              <w:t>Phil</w:t>
            </w:r>
            <w:r w:rsidR="00D41D95" w:rsidRPr="00CF1B34">
              <w:rPr>
                <w:rFonts w:ascii="Times New Roman" w:hAnsi="Times New Roman"/>
                <w:sz w:val="24"/>
                <w:szCs w:val="24"/>
              </w:rPr>
              <w:t xml:space="preserve"> </w:t>
            </w:r>
            <w:r w:rsidR="0090606C" w:rsidRPr="00CF1B34">
              <w:rPr>
                <w:rFonts w:ascii="Times New Roman" w:hAnsi="Times New Roman"/>
                <w:sz w:val="24"/>
                <w:szCs w:val="24"/>
              </w:rPr>
              <w:t xml:space="preserve">Curtis (PC), </w:t>
            </w:r>
            <w:r w:rsidR="004C4B1F" w:rsidRPr="00CF1B34">
              <w:rPr>
                <w:rFonts w:ascii="Times New Roman" w:hAnsi="Times New Roman"/>
                <w:sz w:val="24"/>
                <w:szCs w:val="24"/>
              </w:rPr>
              <w:t xml:space="preserve">Bruce Duncan (BD), </w:t>
            </w:r>
            <w:r w:rsidR="00D41D95" w:rsidRPr="00CF1B34">
              <w:rPr>
                <w:rFonts w:ascii="Times New Roman" w:hAnsi="Times New Roman"/>
                <w:sz w:val="24"/>
                <w:szCs w:val="24"/>
              </w:rPr>
              <w:t xml:space="preserve">Di Gibbs (DG), </w:t>
            </w:r>
            <w:r w:rsidR="0090606C" w:rsidRPr="00CF1B34">
              <w:rPr>
                <w:rFonts w:ascii="Times New Roman" w:hAnsi="Times New Roman"/>
                <w:sz w:val="24"/>
                <w:szCs w:val="24"/>
              </w:rPr>
              <w:t xml:space="preserve">Roger Kellow (RK), </w:t>
            </w:r>
            <w:r w:rsidR="00561194" w:rsidRPr="00CF1B34">
              <w:rPr>
                <w:rFonts w:ascii="Times New Roman" w:hAnsi="Times New Roman"/>
                <w:sz w:val="24"/>
                <w:szCs w:val="24"/>
              </w:rPr>
              <w:t xml:space="preserve">Peter </w:t>
            </w:r>
            <w:r w:rsidR="0086115E" w:rsidRPr="00CF1B34">
              <w:rPr>
                <w:rFonts w:ascii="Times New Roman" w:hAnsi="Times New Roman"/>
                <w:sz w:val="24"/>
                <w:szCs w:val="24"/>
              </w:rPr>
              <w:t>Mcfarlane (PM)</w:t>
            </w:r>
            <w:r w:rsidR="00D41D95" w:rsidRPr="00CF1B34">
              <w:rPr>
                <w:rFonts w:ascii="Times New Roman" w:hAnsi="Times New Roman"/>
                <w:sz w:val="24"/>
                <w:szCs w:val="24"/>
              </w:rPr>
              <w:t>, Libby Wilton (LW), and Jo Witherden (JW)</w:t>
            </w:r>
            <w:r w:rsidR="0086115E" w:rsidRPr="00CF1B34">
              <w:rPr>
                <w:rFonts w:ascii="Times New Roman" w:hAnsi="Times New Roman"/>
                <w:sz w:val="24"/>
                <w:szCs w:val="24"/>
              </w:rPr>
              <w:t xml:space="preserve"> </w:t>
            </w:r>
            <w:r w:rsidR="00E6213D" w:rsidRPr="00CF1B34">
              <w:rPr>
                <w:rFonts w:ascii="Times New Roman" w:hAnsi="Times New Roman"/>
                <w:sz w:val="24"/>
                <w:szCs w:val="24"/>
              </w:rPr>
              <w:t>were unable to attend.</w:t>
            </w:r>
          </w:p>
        </w:tc>
        <w:tc>
          <w:tcPr>
            <w:tcW w:w="1444" w:type="dxa"/>
            <w:shd w:val="clear" w:color="auto" w:fill="auto"/>
          </w:tcPr>
          <w:p w14:paraId="16497EA5" w14:textId="77777777" w:rsidR="009E0809" w:rsidRPr="00CF1B34" w:rsidRDefault="009E0809" w:rsidP="00A44C4C">
            <w:pPr>
              <w:ind w:firstLine="0"/>
              <w:rPr>
                <w:rFonts w:ascii="Times New Roman" w:hAnsi="Times New Roman"/>
                <w:sz w:val="24"/>
                <w:szCs w:val="24"/>
              </w:rPr>
            </w:pPr>
          </w:p>
        </w:tc>
      </w:tr>
      <w:tr w:rsidR="0053167D" w:rsidRPr="00CF1B34" w14:paraId="5C587772" w14:textId="77777777" w:rsidTr="00A44C4C">
        <w:tc>
          <w:tcPr>
            <w:tcW w:w="959" w:type="dxa"/>
            <w:shd w:val="clear" w:color="auto" w:fill="auto"/>
          </w:tcPr>
          <w:p w14:paraId="4C270451" w14:textId="77777777" w:rsidR="009E0809" w:rsidRPr="00CF1B34" w:rsidRDefault="00C331C3" w:rsidP="00A44C4C">
            <w:pPr>
              <w:ind w:firstLine="0"/>
              <w:rPr>
                <w:rFonts w:ascii="Times New Roman" w:hAnsi="Times New Roman"/>
                <w:sz w:val="24"/>
                <w:szCs w:val="24"/>
              </w:rPr>
            </w:pPr>
            <w:r w:rsidRPr="00CF1B34">
              <w:rPr>
                <w:rFonts w:ascii="Times New Roman" w:hAnsi="Times New Roman"/>
                <w:sz w:val="24"/>
                <w:szCs w:val="24"/>
              </w:rPr>
              <w:t>2</w:t>
            </w:r>
            <w:r w:rsidR="000B36BF" w:rsidRPr="00CF1B34">
              <w:rPr>
                <w:rFonts w:ascii="Times New Roman" w:hAnsi="Times New Roman"/>
                <w:sz w:val="24"/>
                <w:szCs w:val="24"/>
              </w:rPr>
              <w:t>.</w:t>
            </w:r>
          </w:p>
        </w:tc>
        <w:tc>
          <w:tcPr>
            <w:tcW w:w="7203" w:type="dxa"/>
            <w:shd w:val="clear" w:color="auto" w:fill="auto"/>
          </w:tcPr>
          <w:p w14:paraId="0FDD662E" w14:textId="77777777" w:rsidR="009E0809" w:rsidRPr="00CF1B34" w:rsidRDefault="009E0809" w:rsidP="00A44C4C">
            <w:pPr>
              <w:tabs>
                <w:tab w:val="left" w:pos="2469"/>
              </w:tabs>
              <w:ind w:firstLine="0"/>
              <w:rPr>
                <w:rFonts w:ascii="Times New Roman" w:hAnsi="Times New Roman"/>
                <w:b/>
                <w:sz w:val="24"/>
                <w:szCs w:val="24"/>
                <w:u w:val="single"/>
              </w:rPr>
            </w:pPr>
            <w:r w:rsidRPr="00CF1B34">
              <w:rPr>
                <w:rFonts w:ascii="Times New Roman" w:hAnsi="Times New Roman" w:cs="Arial"/>
                <w:b/>
                <w:sz w:val="24"/>
                <w:szCs w:val="24"/>
                <w:u w:val="single"/>
              </w:rPr>
              <w:t>Opening Remarks</w:t>
            </w:r>
          </w:p>
        </w:tc>
        <w:tc>
          <w:tcPr>
            <w:tcW w:w="1444" w:type="dxa"/>
            <w:shd w:val="clear" w:color="auto" w:fill="auto"/>
          </w:tcPr>
          <w:p w14:paraId="3BA5A284" w14:textId="77777777" w:rsidR="009E0809" w:rsidRPr="00CF1B34" w:rsidRDefault="009E0809" w:rsidP="00A44C4C">
            <w:pPr>
              <w:ind w:firstLine="0"/>
              <w:rPr>
                <w:rFonts w:ascii="Times New Roman" w:hAnsi="Times New Roman"/>
                <w:sz w:val="24"/>
                <w:szCs w:val="24"/>
              </w:rPr>
            </w:pPr>
          </w:p>
        </w:tc>
      </w:tr>
      <w:tr w:rsidR="0053167D" w:rsidRPr="00CF1B34" w14:paraId="04CF4108" w14:textId="77777777" w:rsidTr="00A44C4C">
        <w:tc>
          <w:tcPr>
            <w:tcW w:w="959" w:type="dxa"/>
            <w:shd w:val="clear" w:color="auto" w:fill="auto"/>
          </w:tcPr>
          <w:p w14:paraId="48EB33EB" w14:textId="77777777" w:rsidR="005D2AD9" w:rsidRPr="00CF1B34" w:rsidRDefault="005D2AD9" w:rsidP="00A44C4C">
            <w:pPr>
              <w:ind w:firstLine="0"/>
              <w:rPr>
                <w:rFonts w:ascii="Times New Roman" w:hAnsi="Times New Roman"/>
                <w:sz w:val="24"/>
                <w:szCs w:val="24"/>
              </w:rPr>
            </w:pPr>
          </w:p>
        </w:tc>
        <w:tc>
          <w:tcPr>
            <w:tcW w:w="7203" w:type="dxa"/>
            <w:shd w:val="clear" w:color="auto" w:fill="auto"/>
          </w:tcPr>
          <w:p w14:paraId="0233A09B" w14:textId="2F50332C" w:rsidR="00A44C4C" w:rsidRPr="00CF1B34" w:rsidRDefault="00C33C8A" w:rsidP="009912C6">
            <w:pPr>
              <w:spacing w:after="240"/>
              <w:ind w:firstLine="0"/>
              <w:rPr>
                <w:rFonts w:ascii="Times New Roman" w:hAnsi="Times New Roman" w:cs="Arial"/>
                <w:sz w:val="24"/>
                <w:szCs w:val="24"/>
              </w:rPr>
            </w:pPr>
            <w:r w:rsidRPr="00CF1B34">
              <w:rPr>
                <w:rFonts w:ascii="Times New Roman" w:hAnsi="Times New Roman" w:cs="Arial"/>
                <w:sz w:val="24"/>
                <w:szCs w:val="24"/>
              </w:rPr>
              <w:t xml:space="preserve">SAH </w:t>
            </w:r>
            <w:r w:rsidR="00F15B6A" w:rsidRPr="00CF1B34">
              <w:rPr>
                <w:rFonts w:ascii="Times New Roman" w:hAnsi="Times New Roman" w:cs="Arial"/>
                <w:sz w:val="24"/>
                <w:szCs w:val="24"/>
              </w:rPr>
              <w:t xml:space="preserve">explained </w:t>
            </w:r>
            <w:r w:rsidR="00FD10DB" w:rsidRPr="00CF1B34">
              <w:rPr>
                <w:rFonts w:ascii="Times New Roman" w:hAnsi="Times New Roman" w:cs="Arial"/>
                <w:sz w:val="24"/>
                <w:szCs w:val="24"/>
              </w:rPr>
              <w:t xml:space="preserve">that the aim of this meeting was to review </w:t>
            </w:r>
            <w:r w:rsidR="009912C6" w:rsidRPr="00CF1B34">
              <w:rPr>
                <w:rFonts w:ascii="Times New Roman" w:hAnsi="Times New Roman" w:cs="Arial"/>
                <w:sz w:val="24"/>
                <w:szCs w:val="24"/>
              </w:rPr>
              <w:t xml:space="preserve">the Neighbourhood Plan consultation </w:t>
            </w:r>
            <w:r w:rsidR="00FD10DB" w:rsidRPr="00CF1B34">
              <w:rPr>
                <w:rFonts w:ascii="Times New Roman" w:hAnsi="Times New Roman" w:cs="Arial"/>
                <w:sz w:val="24"/>
                <w:szCs w:val="24"/>
              </w:rPr>
              <w:t>progress.</w:t>
            </w:r>
          </w:p>
        </w:tc>
        <w:tc>
          <w:tcPr>
            <w:tcW w:w="1444" w:type="dxa"/>
            <w:shd w:val="clear" w:color="auto" w:fill="auto"/>
          </w:tcPr>
          <w:p w14:paraId="32FBB0E6" w14:textId="77777777" w:rsidR="007875B4" w:rsidRPr="00CF1B34" w:rsidRDefault="007875B4" w:rsidP="00A44C4C">
            <w:pPr>
              <w:spacing w:after="0"/>
              <w:ind w:firstLine="0"/>
              <w:rPr>
                <w:rFonts w:ascii="Times New Roman" w:hAnsi="Times New Roman"/>
                <w:sz w:val="24"/>
                <w:szCs w:val="24"/>
              </w:rPr>
            </w:pPr>
          </w:p>
          <w:p w14:paraId="11A512CF" w14:textId="70B84316" w:rsidR="00535555" w:rsidRPr="00CF1B34" w:rsidRDefault="00535555" w:rsidP="00A44C4C">
            <w:pPr>
              <w:spacing w:after="0"/>
              <w:ind w:firstLine="0"/>
              <w:rPr>
                <w:rFonts w:ascii="Times New Roman" w:hAnsi="Times New Roman"/>
                <w:sz w:val="24"/>
                <w:szCs w:val="24"/>
              </w:rPr>
            </w:pPr>
          </w:p>
        </w:tc>
      </w:tr>
      <w:tr w:rsidR="0053167D" w:rsidRPr="00CF1B34" w14:paraId="382F0511" w14:textId="77777777" w:rsidTr="00A44C4C">
        <w:tc>
          <w:tcPr>
            <w:tcW w:w="959" w:type="dxa"/>
            <w:shd w:val="clear" w:color="auto" w:fill="auto"/>
          </w:tcPr>
          <w:p w14:paraId="1DFE925F" w14:textId="16059CBE" w:rsidR="000021BE" w:rsidRPr="00CF1B34" w:rsidRDefault="000021BE" w:rsidP="00A44C4C">
            <w:pPr>
              <w:ind w:firstLine="0"/>
              <w:rPr>
                <w:rFonts w:ascii="Times New Roman" w:hAnsi="Times New Roman"/>
                <w:sz w:val="24"/>
                <w:szCs w:val="24"/>
              </w:rPr>
            </w:pPr>
            <w:r w:rsidRPr="00CF1B34">
              <w:rPr>
                <w:rFonts w:ascii="Times New Roman" w:hAnsi="Times New Roman"/>
                <w:sz w:val="24"/>
                <w:szCs w:val="24"/>
              </w:rPr>
              <w:t>3.</w:t>
            </w:r>
          </w:p>
        </w:tc>
        <w:tc>
          <w:tcPr>
            <w:tcW w:w="7203" w:type="dxa"/>
            <w:shd w:val="clear" w:color="auto" w:fill="auto"/>
          </w:tcPr>
          <w:p w14:paraId="4A41FE68" w14:textId="6E051A3C" w:rsidR="000021BE" w:rsidRPr="00CF1B34" w:rsidRDefault="000021BE" w:rsidP="00A44C4C">
            <w:pPr>
              <w:tabs>
                <w:tab w:val="left" w:pos="2469"/>
              </w:tabs>
              <w:ind w:firstLine="0"/>
              <w:rPr>
                <w:rFonts w:ascii="Times New Roman" w:hAnsi="Times New Roman" w:cs="Arial"/>
                <w:sz w:val="24"/>
                <w:szCs w:val="24"/>
              </w:rPr>
            </w:pPr>
            <w:r w:rsidRPr="00CF1B34">
              <w:rPr>
                <w:rFonts w:ascii="Times New Roman" w:hAnsi="Times New Roman" w:cs="Arial"/>
                <w:b/>
                <w:sz w:val="24"/>
                <w:szCs w:val="24"/>
                <w:u w:val="single"/>
              </w:rPr>
              <w:t>Declarations of Interest</w:t>
            </w:r>
          </w:p>
        </w:tc>
        <w:tc>
          <w:tcPr>
            <w:tcW w:w="1444" w:type="dxa"/>
            <w:shd w:val="clear" w:color="auto" w:fill="auto"/>
          </w:tcPr>
          <w:p w14:paraId="60C9C8F3" w14:textId="77777777" w:rsidR="000021BE" w:rsidRPr="00CF1B34" w:rsidRDefault="000021BE" w:rsidP="00A44C4C">
            <w:pPr>
              <w:ind w:firstLine="0"/>
              <w:rPr>
                <w:rFonts w:ascii="Times New Roman" w:hAnsi="Times New Roman"/>
                <w:sz w:val="24"/>
                <w:szCs w:val="24"/>
              </w:rPr>
            </w:pPr>
          </w:p>
        </w:tc>
      </w:tr>
      <w:tr w:rsidR="0053167D" w:rsidRPr="00CF1B34" w14:paraId="6A823668" w14:textId="77777777" w:rsidTr="00A44C4C">
        <w:tc>
          <w:tcPr>
            <w:tcW w:w="959" w:type="dxa"/>
            <w:shd w:val="clear" w:color="auto" w:fill="auto"/>
          </w:tcPr>
          <w:p w14:paraId="28BA793B" w14:textId="77777777" w:rsidR="000021BE" w:rsidRPr="00CF1B34" w:rsidRDefault="000021BE" w:rsidP="00A44C4C">
            <w:pPr>
              <w:ind w:firstLine="0"/>
              <w:rPr>
                <w:rFonts w:ascii="Times New Roman" w:hAnsi="Times New Roman"/>
                <w:sz w:val="24"/>
                <w:szCs w:val="24"/>
              </w:rPr>
            </w:pPr>
          </w:p>
        </w:tc>
        <w:tc>
          <w:tcPr>
            <w:tcW w:w="7203" w:type="dxa"/>
            <w:shd w:val="clear" w:color="auto" w:fill="auto"/>
          </w:tcPr>
          <w:p w14:paraId="14C99DA9" w14:textId="3A6B41CD" w:rsidR="000021BE" w:rsidRPr="00CF1B34" w:rsidRDefault="009912C6" w:rsidP="00FD10DB">
            <w:pPr>
              <w:tabs>
                <w:tab w:val="left" w:pos="2469"/>
              </w:tabs>
              <w:spacing w:after="240"/>
              <w:ind w:firstLine="0"/>
              <w:rPr>
                <w:rFonts w:ascii="Times New Roman" w:hAnsi="Times New Roman" w:cs="Arial"/>
                <w:b/>
                <w:sz w:val="24"/>
                <w:szCs w:val="24"/>
                <w:u w:val="single"/>
              </w:rPr>
            </w:pPr>
            <w:r w:rsidRPr="00CF1B34">
              <w:rPr>
                <w:rFonts w:ascii="Times New Roman" w:hAnsi="Times New Roman"/>
                <w:sz w:val="24"/>
                <w:szCs w:val="24"/>
              </w:rPr>
              <w:t>Not applicable.</w:t>
            </w:r>
          </w:p>
        </w:tc>
        <w:tc>
          <w:tcPr>
            <w:tcW w:w="1444" w:type="dxa"/>
            <w:shd w:val="clear" w:color="auto" w:fill="auto"/>
          </w:tcPr>
          <w:p w14:paraId="15B20BFA" w14:textId="75CAB59A" w:rsidR="000021BE" w:rsidRPr="00CF1B34" w:rsidRDefault="000021BE" w:rsidP="00A44C4C">
            <w:pPr>
              <w:ind w:firstLine="0"/>
              <w:rPr>
                <w:rFonts w:ascii="Times New Roman" w:hAnsi="Times New Roman"/>
                <w:sz w:val="24"/>
                <w:szCs w:val="24"/>
              </w:rPr>
            </w:pPr>
          </w:p>
        </w:tc>
      </w:tr>
      <w:tr w:rsidR="0053167D" w:rsidRPr="00CF1B34" w14:paraId="3FA00DF7" w14:textId="77777777" w:rsidTr="00A44C4C">
        <w:tc>
          <w:tcPr>
            <w:tcW w:w="959" w:type="dxa"/>
            <w:shd w:val="clear" w:color="auto" w:fill="auto"/>
          </w:tcPr>
          <w:p w14:paraId="6AA8D351" w14:textId="24B69D41" w:rsidR="000021BE" w:rsidRPr="00CF1B34" w:rsidRDefault="00956289" w:rsidP="00A44C4C">
            <w:pPr>
              <w:ind w:firstLine="0"/>
              <w:rPr>
                <w:rFonts w:ascii="Times New Roman" w:hAnsi="Times New Roman"/>
                <w:sz w:val="24"/>
                <w:szCs w:val="24"/>
              </w:rPr>
            </w:pPr>
            <w:r w:rsidRPr="00CF1B34">
              <w:rPr>
                <w:rFonts w:ascii="Times New Roman" w:hAnsi="Times New Roman"/>
                <w:sz w:val="24"/>
                <w:szCs w:val="24"/>
              </w:rPr>
              <w:t>4</w:t>
            </w:r>
            <w:r w:rsidR="000021BE" w:rsidRPr="00CF1B34">
              <w:rPr>
                <w:rFonts w:ascii="Times New Roman" w:hAnsi="Times New Roman"/>
                <w:sz w:val="24"/>
                <w:szCs w:val="24"/>
              </w:rPr>
              <w:t>.</w:t>
            </w:r>
          </w:p>
        </w:tc>
        <w:tc>
          <w:tcPr>
            <w:tcW w:w="7203" w:type="dxa"/>
            <w:shd w:val="clear" w:color="auto" w:fill="auto"/>
          </w:tcPr>
          <w:p w14:paraId="69BFBD24" w14:textId="3D91EF6A" w:rsidR="000021BE" w:rsidRPr="00CF1B34" w:rsidRDefault="00FD10DB" w:rsidP="00A44C4C">
            <w:pPr>
              <w:tabs>
                <w:tab w:val="left" w:pos="2469"/>
              </w:tabs>
              <w:ind w:firstLine="0"/>
              <w:rPr>
                <w:rFonts w:ascii="Times New Roman" w:hAnsi="Times New Roman" w:cs="Arial"/>
                <w:b/>
                <w:sz w:val="24"/>
                <w:szCs w:val="24"/>
                <w:u w:val="single"/>
              </w:rPr>
            </w:pPr>
            <w:r w:rsidRPr="00CF1B34">
              <w:rPr>
                <w:rFonts w:ascii="Times New Roman" w:hAnsi="Times New Roman" w:cs="Arial"/>
                <w:b/>
                <w:sz w:val="24"/>
                <w:szCs w:val="24"/>
                <w:u w:val="single"/>
              </w:rPr>
              <w:t>Notes Of Previous Meetings</w:t>
            </w:r>
          </w:p>
        </w:tc>
        <w:tc>
          <w:tcPr>
            <w:tcW w:w="1444" w:type="dxa"/>
            <w:shd w:val="clear" w:color="auto" w:fill="auto"/>
          </w:tcPr>
          <w:p w14:paraId="7BC7EB6F" w14:textId="77777777" w:rsidR="000021BE" w:rsidRPr="00CF1B34" w:rsidRDefault="000021BE" w:rsidP="00A44C4C">
            <w:pPr>
              <w:ind w:firstLine="0"/>
              <w:rPr>
                <w:rFonts w:ascii="Times New Roman" w:hAnsi="Times New Roman"/>
                <w:sz w:val="24"/>
                <w:szCs w:val="24"/>
              </w:rPr>
            </w:pPr>
          </w:p>
        </w:tc>
      </w:tr>
      <w:tr w:rsidR="0053167D" w:rsidRPr="00CF1B34" w14:paraId="61A10ACE" w14:textId="77777777" w:rsidTr="00A44C4C">
        <w:trPr>
          <w:trHeight w:val="270"/>
        </w:trPr>
        <w:tc>
          <w:tcPr>
            <w:tcW w:w="959" w:type="dxa"/>
            <w:shd w:val="clear" w:color="auto" w:fill="auto"/>
          </w:tcPr>
          <w:p w14:paraId="7EE24180" w14:textId="77777777" w:rsidR="000021BE" w:rsidRPr="00CF1B34" w:rsidRDefault="000021BE" w:rsidP="00A44C4C">
            <w:pPr>
              <w:ind w:firstLine="0"/>
              <w:rPr>
                <w:rFonts w:ascii="Times New Roman" w:hAnsi="Times New Roman"/>
                <w:sz w:val="24"/>
                <w:szCs w:val="24"/>
              </w:rPr>
            </w:pPr>
          </w:p>
        </w:tc>
        <w:tc>
          <w:tcPr>
            <w:tcW w:w="7203" w:type="dxa"/>
            <w:shd w:val="clear" w:color="auto" w:fill="auto"/>
          </w:tcPr>
          <w:p w14:paraId="48F7D405" w14:textId="3CCD9C45" w:rsidR="000021BE" w:rsidRPr="00CF1B34" w:rsidRDefault="00956289" w:rsidP="009912C6">
            <w:pPr>
              <w:tabs>
                <w:tab w:val="left" w:pos="2469"/>
              </w:tabs>
              <w:spacing w:after="240"/>
              <w:ind w:firstLine="0"/>
              <w:rPr>
                <w:rFonts w:ascii="Times New Roman" w:hAnsi="Times New Roman" w:cs="Arial"/>
                <w:sz w:val="24"/>
                <w:szCs w:val="24"/>
              </w:rPr>
            </w:pPr>
            <w:r w:rsidRPr="00CF1B34">
              <w:rPr>
                <w:rFonts w:ascii="Times New Roman" w:hAnsi="Times New Roman" w:cs="Arial"/>
                <w:sz w:val="24"/>
                <w:szCs w:val="24"/>
              </w:rPr>
              <w:t xml:space="preserve">The </w:t>
            </w:r>
            <w:r w:rsidR="000021BE" w:rsidRPr="00CF1B34">
              <w:rPr>
                <w:rFonts w:ascii="Times New Roman" w:hAnsi="Times New Roman" w:cs="Arial"/>
                <w:sz w:val="24"/>
                <w:szCs w:val="24"/>
              </w:rPr>
              <w:t xml:space="preserve">Notes </w:t>
            </w:r>
            <w:r w:rsidR="009912C6" w:rsidRPr="00CF1B34">
              <w:rPr>
                <w:rFonts w:ascii="Times New Roman" w:hAnsi="Times New Roman" w:cs="Arial"/>
                <w:sz w:val="24"/>
                <w:szCs w:val="24"/>
              </w:rPr>
              <w:t xml:space="preserve">for recent meetings </w:t>
            </w:r>
            <w:r w:rsidR="000021BE" w:rsidRPr="00CF1B34">
              <w:rPr>
                <w:rFonts w:ascii="Times New Roman" w:hAnsi="Times New Roman" w:cs="Arial"/>
                <w:sz w:val="24"/>
                <w:szCs w:val="24"/>
              </w:rPr>
              <w:t xml:space="preserve">were </w:t>
            </w:r>
            <w:r w:rsidR="00FD10DB" w:rsidRPr="00CF1B34">
              <w:rPr>
                <w:rFonts w:ascii="Times New Roman" w:hAnsi="Times New Roman" w:cs="Arial"/>
                <w:sz w:val="24"/>
                <w:szCs w:val="24"/>
              </w:rPr>
              <w:t>not yet available for review.</w:t>
            </w:r>
          </w:p>
        </w:tc>
        <w:tc>
          <w:tcPr>
            <w:tcW w:w="1444" w:type="dxa"/>
            <w:shd w:val="clear" w:color="auto" w:fill="auto"/>
          </w:tcPr>
          <w:p w14:paraId="668D9BDB" w14:textId="0CBB9751" w:rsidR="000021BE" w:rsidRPr="00CF1B34" w:rsidRDefault="000021BE" w:rsidP="00A44C4C">
            <w:pPr>
              <w:spacing w:after="0"/>
              <w:ind w:firstLine="0"/>
              <w:rPr>
                <w:rFonts w:ascii="Times New Roman" w:hAnsi="Times New Roman"/>
                <w:sz w:val="24"/>
                <w:szCs w:val="24"/>
              </w:rPr>
            </w:pPr>
          </w:p>
        </w:tc>
      </w:tr>
      <w:tr w:rsidR="0053167D" w:rsidRPr="00CF1B34" w14:paraId="54D803DB" w14:textId="77777777" w:rsidTr="00A44C4C">
        <w:trPr>
          <w:trHeight w:val="227"/>
        </w:trPr>
        <w:tc>
          <w:tcPr>
            <w:tcW w:w="959" w:type="dxa"/>
            <w:shd w:val="clear" w:color="auto" w:fill="auto"/>
          </w:tcPr>
          <w:p w14:paraId="7A287067" w14:textId="6FC9C0FF" w:rsidR="000021BE" w:rsidRPr="00CF1B34" w:rsidRDefault="008965C6" w:rsidP="00A44C4C">
            <w:pPr>
              <w:ind w:firstLine="0"/>
              <w:outlineLvl w:val="0"/>
              <w:rPr>
                <w:rFonts w:ascii="Times New Roman" w:hAnsi="Times New Roman"/>
                <w:sz w:val="24"/>
                <w:szCs w:val="24"/>
              </w:rPr>
            </w:pPr>
            <w:r w:rsidRPr="00CF1B34">
              <w:rPr>
                <w:rFonts w:ascii="Times New Roman" w:hAnsi="Times New Roman"/>
                <w:sz w:val="24"/>
                <w:szCs w:val="24"/>
              </w:rPr>
              <w:t>5</w:t>
            </w:r>
            <w:r w:rsidR="000021BE" w:rsidRPr="00CF1B34">
              <w:rPr>
                <w:rFonts w:ascii="Times New Roman" w:hAnsi="Times New Roman"/>
                <w:sz w:val="24"/>
                <w:szCs w:val="24"/>
              </w:rPr>
              <w:t>.</w:t>
            </w:r>
          </w:p>
        </w:tc>
        <w:tc>
          <w:tcPr>
            <w:tcW w:w="7203" w:type="dxa"/>
            <w:shd w:val="clear" w:color="auto" w:fill="auto"/>
          </w:tcPr>
          <w:p w14:paraId="7C6D0B03" w14:textId="545FD14E" w:rsidR="000021BE" w:rsidRPr="00CF1B34" w:rsidRDefault="000021BE" w:rsidP="00A44C4C">
            <w:pPr>
              <w:pStyle w:val="Heading1"/>
              <w:keepNext w:val="0"/>
              <w:tabs>
                <w:tab w:val="left" w:pos="4775"/>
              </w:tabs>
              <w:spacing w:before="0" w:after="120"/>
              <w:ind w:firstLine="0"/>
              <w:rPr>
                <w:rFonts w:ascii="Times New Roman" w:eastAsia="Calibri" w:hAnsi="Times New Roman"/>
                <w:bCs w:val="0"/>
                <w:kern w:val="0"/>
                <w:sz w:val="24"/>
                <w:szCs w:val="24"/>
                <w:u w:val="single"/>
              </w:rPr>
            </w:pPr>
            <w:r w:rsidRPr="00CF1B34">
              <w:rPr>
                <w:rFonts w:ascii="Times New Roman" w:eastAsia="Calibri" w:hAnsi="Times New Roman"/>
                <w:bCs w:val="0"/>
                <w:kern w:val="0"/>
                <w:sz w:val="24"/>
                <w:szCs w:val="24"/>
                <w:u w:val="single"/>
              </w:rPr>
              <w:t>Action</w:t>
            </w:r>
            <w:r w:rsidR="006F02EA" w:rsidRPr="00CF1B34">
              <w:rPr>
                <w:rFonts w:ascii="Times New Roman" w:eastAsia="Calibri" w:hAnsi="Times New Roman"/>
                <w:bCs w:val="0"/>
                <w:kern w:val="0"/>
                <w:sz w:val="24"/>
                <w:szCs w:val="24"/>
                <w:u w:val="single"/>
              </w:rPr>
              <w:t>s Arising from Previous Meetings</w:t>
            </w:r>
          </w:p>
        </w:tc>
        <w:tc>
          <w:tcPr>
            <w:tcW w:w="1444" w:type="dxa"/>
            <w:shd w:val="clear" w:color="auto" w:fill="auto"/>
          </w:tcPr>
          <w:p w14:paraId="7E4C6BFF" w14:textId="77777777" w:rsidR="000021BE" w:rsidRPr="00CF1B34" w:rsidRDefault="000021BE" w:rsidP="00A44C4C">
            <w:pPr>
              <w:ind w:firstLine="0"/>
              <w:jc w:val="center"/>
              <w:rPr>
                <w:rFonts w:ascii="Times New Roman" w:hAnsi="Times New Roman"/>
                <w:sz w:val="24"/>
                <w:szCs w:val="24"/>
              </w:rPr>
            </w:pPr>
          </w:p>
        </w:tc>
      </w:tr>
      <w:tr w:rsidR="0053167D" w:rsidRPr="00CF1B34" w14:paraId="59CEE044" w14:textId="77777777" w:rsidTr="008965C6">
        <w:trPr>
          <w:trHeight w:val="661"/>
        </w:trPr>
        <w:tc>
          <w:tcPr>
            <w:tcW w:w="959" w:type="dxa"/>
            <w:shd w:val="clear" w:color="auto" w:fill="auto"/>
          </w:tcPr>
          <w:p w14:paraId="4AB8C8D6" w14:textId="77777777" w:rsidR="000021BE" w:rsidRPr="00CF1B34" w:rsidRDefault="000021BE" w:rsidP="00A44C4C">
            <w:pPr>
              <w:spacing w:after="0"/>
              <w:ind w:firstLine="0"/>
              <w:outlineLvl w:val="0"/>
              <w:rPr>
                <w:rFonts w:ascii="Times New Roman" w:hAnsi="Times New Roman"/>
                <w:sz w:val="24"/>
                <w:szCs w:val="24"/>
              </w:rPr>
            </w:pPr>
          </w:p>
          <w:p w14:paraId="3434C2C3" w14:textId="4B403BF3" w:rsidR="000021BE" w:rsidRPr="00CF1B34" w:rsidRDefault="000021BE" w:rsidP="00A44C4C">
            <w:pPr>
              <w:spacing w:after="0"/>
              <w:ind w:firstLine="0"/>
              <w:outlineLvl w:val="0"/>
              <w:rPr>
                <w:rFonts w:ascii="Times New Roman" w:hAnsi="Times New Roman"/>
                <w:sz w:val="24"/>
                <w:szCs w:val="24"/>
              </w:rPr>
            </w:pPr>
          </w:p>
        </w:tc>
        <w:tc>
          <w:tcPr>
            <w:tcW w:w="7203" w:type="dxa"/>
            <w:shd w:val="clear" w:color="auto" w:fill="auto"/>
          </w:tcPr>
          <w:p w14:paraId="00B58226" w14:textId="77777777" w:rsidR="009912C6" w:rsidRDefault="009912C6" w:rsidP="009912C6">
            <w:pPr>
              <w:tabs>
                <w:tab w:val="left" w:pos="2469"/>
              </w:tabs>
              <w:spacing w:after="240"/>
              <w:ind w:firstLine="0"/>
              <w:rPr>
                <w:rFonts w:ascii="Times New Roman" w:hAnsi="Times New Roman" w:cs="Arial"/>
                <w:sz w:val="24"/>
                <w:szCs w:val="24"/>
              </w:rPr>
            </w:pPr>
            <w:r w:rsidRPr="00CF1B34">
              <w:rPr>
                <w:rFonts w:ascii="Times New Roman" w:hAnsi="Times New Roman" w:cs="Arial"/>
                <w:sz w:val="24"/>
                <w:szCs w:val="24"/>
              </w:rPr>
              <w:t>See Item 4.</w:t>
            </w:r>
          </w:p>
          <w:p w14:paraId="67207E71" w14:textId="7A367176" w:rsidR="007057E7" w:rsidRPr="00CF1B34" w:rsidRDefault="007057E7" w:rsidP="009912C6">
            <w:pPr>
              <w:tabs>
                <w:tab w:val="left" w:pos="2469"/>
              </w:tabs>
              <w:spacing w:after="240"/>
              <w:ind w:firstLine="0"/>
              <w:rPr>
                <w:rFonts w:ascii="Times New Roman" w:hAnsi="Times New Roman" w:cs="Arial"/>
                <w:sz w:val="24"/>
                <w:szCs w:val="24"/>
              </w:rPr>
            </w:pPr>
          </w:p>
        </w:tc>
        <w:tc>
          <w:tcPr>
            <w:tcW w:w="1444" w:type="dxa"/>
            <w:shd w:val="clear" w:color="auto" w:fill="auto"/>
          </w:tcPr>
          <w:p w14:paraId="649F9974" w14:textId="77777777" w:rsidR="000021BE" w:rsidRPr="00CF1B34" w:rsidRDefault="000021BE" w:rsidP="00A44C4C">
            <w:pPr>
              <w:ind w:firstLine="0"/>
              <w:jc w:val="center"/>
              <w:rPr>
                <w:rFonts w:ascii="Times New Roman" w:hAnsi="Times New Roman"/>
                <w:sz w:val="24"/>
                <w:szCs w:val="24"/>
              </w:rPr>
            </w:pPr>
          </w:p>
        </w:tc>
      </w:tr>
      <w:tr w:rsidR="00946657" w:rsidRPr="00CF1B34" w14:paraId="516216FA" w14:textId="77777777" w:rsidTr="00A44C4C">
        <w:trPr>
          <w:trHeight w:val="227"/>
        </w:trPr>
        <w:tc>
          <w:tcPr>
            <w:tcW w:w="959" w:type="dxa"/>
            <w:shd w:val="clear" w:color="auto" w:fill="auto"/>
          </w:tcPr>
          <w:p w14:paraId="1A60BB78" w14:textId="56000BA8" w:rsidR="00946657" w:rsidRPr="00CF1B34" w:rsidRDefault="00946657" w:rsidP="00946657">
            <w:pPr>
              <w:ind w:firstLine="0"/>
              <w:outlineLvl w:val="0"/>
              <w:rPr>
                <w:rFonts w:ascii="Times New Roman" w:hAnsi="Times New Roman"/>
                <w:sz w:val="24"/>
                <w:szCs w:val="24"/>
              </w:rPr>
            </w:pPr>
            <w:r w:rsidRPr="00CF1B34">
              <w:rPr>
                <w:rFonts w:ascii="Times New Roman" w:hAnsi="Times New Roman"/>
                <w:sz w:val="24"/>
                <w:szCs w:val="24"/>
              </w:rPr>
              <w:lastRenderedPageBreak/>
              <w:t>6.</w:t>
            </w:r>
          </w:p>
        </w:tc>
        <w:tc>
          <w:tcPr>
            <w:tcW w:w="7203" w:type="dxa"/>
            <w:shd w:val="clear" w:color="auto" w:fill="auto"/>
          </w:tcPr>
          <w:p w14:paraId="0C04BD9E" w14:textId="211D60B7" w:rsidR="00946657" w:rsidRPr="00CF1B34" w:rsidRDefault="00946657" w:rsidP="00946657">
            <w:pPr>
              <w:pStyle w:val="Heading1"/>
              <w:keepNext w:val="0"/>
              <w:tabs>
                <w:tab w:val="left" w:pos="4775"/>
              </w:tabs>
              <w:spacing w:before="0" w:after="120"/>
              <w:ind w:firstLine="0"/>
              <w:rPr>
                <w:rFonts w:ascii="Times New Roman" w:hAnsi="Times New Roman"/>
                <w:sz w:val="24"/>
                <w:szCs w:val="24"/>
              </w:rPr>
            </w:pPr>
            <w:r w:rsidRPr="00CF1B34">
              <w:rPr>
                <w:rFonts w:ascii="Times New Roman" w:eastAsia="Calibri" w:hAnsi="Times New Roman"/>
                <w:bCs w:val="0"/>
                <w:kern w:val="0"/>
                <w:sz w:val="24"/>
                <w:szCs w:val="24"/>
                <w:u w:val="single"/>
              </w:rPr>
              <w:t>Update on Progress with Neighbourhood Plan</w:t>
            </w:r>
            <w:r w:rsidR="009912C6" w:rsidRPr="00CF1B34">
              <w:rPr>
                <w:rFonts w:ascii="Times New Roman" w:eastAsia="Calibri" w:hAnsi="Times New Roman"/>
                <w:bCs w:val="0"/>
                <w:kern w:val="0"/>
                <w:sz w:val="24"/>
                <w:szCs w:val="24"/>
                <w:u w:val="single"/>
              </w:rPr>
              <w:t xml:space="preserve"> Consultation</w:t>
            </w:r>
          </w:p>
        </w:tc>
        <w:tc>
          <w:tcPr>
            <w:tcW w:w="1444" w:type="dxa"/>
            <w:shd w:val="clear" w:color="auto" w:fill="auto"/>
          </w:tcPr>
          <w:p w14:paraId="2CEB13C4" w14:textId="77777777" w:rsidR="00946657" w:rsidRPr="00CF1B34" w:rsidRDefault="00946657" w:rsidP="00946657">
            <w:pPr>
              <w:ind w:firstLine="0"/>
              <w:jc w:val="center"/>
              <w:rPr>
                <w:rFonts w:ascii="Times New Roman" w:hAnsi="Times New Roman"/>
                <w:sz w:val="24"/>
                <w:szCs w:val="24"/>
              </w:rPr>
            </w:pPr>
          </w:p>
        </w:tc>
      </w:tr>
      <w:tr w:rsidR="00242A5A" w:rsidRPr="00CF1B34" w14:paraId="08F01C92" w14:textId="77777777" w:rsidTr="00A44C4C">
        <w:trPr>
          <w:trHeight w:val="227"/>
        </w:trPr>
        <w:tc>
          <w:tcPr>
            <w:tcW w:w="959" w:type="dxa"/>
            <w:shd w:val="clear" w:color="auto" w:fill="auto"/>
          </w:tcPr>
          <w:p w14:paraId="12F4C125" w14:textId="77777777" w:rsidR="00242A5A" w:rsidRPr="00CF1B34" w:rsidRDefault="00242A5A" w:rsidP="00A44C4C">
            <w:pPr>
              <w:ind w:firstLine="0"/>
              <w:outlineLvl w:val="0"/>
              <w:rPr>
                <w:rFonts w:ascii="Times New Roman" w:hAnsi="Times New Roman"/>
                <w:sz w:val="24"/>
                <w:szCs w:val="24"/>
              </w:rPr>
            </w:pPr>
          </w:p>
        </w:tc>
        <w:tc>
          <w:tcPr>
            <w:tcW w:w="7203" w:type="dxa"/>
            <w:shd w:val="clear" w:color="auto" w:fill="auto"/>
          </w:tcPr>
          <w:p w14:paraId="1EC0B391" w14:textId="2ADC0F30" w:rsidR="00CB5BB1" w:rsidRPr="00CF1B34" w:rsidRDefault="00242A5A" w:rsidP="00E93DF7">
            <w:pPr>
              <w:tabs>
                <w:tab w:val="num" w:pos="570"/>
                <w:tab w:val="left" w:pos="2552"/>
              </w:tabs>
              <w:ind w:firstLine="0"/>
              <w:rPr>
                <w:rFonts w:ascii="Times New Roman" w:hAnsi="Times New Roman"/>
                <w:sz w:val="24"/>
                <w:szCs w:val="24"/>
              </w:rPr>
            </w:pPr>
            <w:r w:rsidRPr="00CF1B34">
              <w:rPr>
                <w:rFonts w:ascii="Times New Roman" w:hAnsi="Times New Roman"/>
                <w:sz w:val="24"/>
                <w:szCs w:val="24"/>
              </w:rPr>
              <w:t xml:space="preserve">SAH </w:t>
            </w:r>
            <w:r w:rsidR="00E93DF7" w:rsidRPr="00CF1B34">
              <w:rPr>
                <w:rFonts w:ascii="Times New Roman" w:hAnsi="Times New Roman"/>
                <w:sz w:val="24"/>
                <w:szCs w:val="24"/>
              </w:rPr>
              <w:t>said that the flyers had been delivered as planned, with a few known misdirections.  Posters had been put up.  Paper copies of the Neighbourhood Plan are with members of the Parish Council</w:t>
            </w:r>
            <w:r w:rsidR="001D1B32" w:rsidRPr="00CF1B34">
              <w:rPr>
                <w:rFonts w:ascii="Times New Roman" w:hAnsi="Times New Roman"/>
                <w:sz w:val="24"/>
                <w:szCs w:val="24"/>
              </w:rPr>
              <w:t xml:space="preserve"> (PC)</w:t>
            </w:r>
            <w:r w:rsidR="00E93DF7" w:rsidRPr="00CF1B34">
              <w:rPr>
                <w:rFonts w:ascii="Times New Roman" w:hAnsi="Times New Roman"/>
                <w:sz w:val="24"/>
                <w:szCs w:val="24"/>
              </w:rPr>
              <w:t xml:space="preserve"> (BD, DG</w:t>
            </w:r>
            <w:r w:rsidR="007057E7">
              <w:rPr>
                <w:rFonts w:ascii="Times New Roman" w:hAnsi="Times New Roman"/>
                <w:sz w:val="24"/>
                <w:szCs w:val="24"/>
              </w:rPr>
              <w:t>)</w:t>
            </w:r>
            <w:r w:rsidR="00E93DF7" w:rsidRPr="00CF1B34">
              <w:rPr>
                <w:rFonts w:ascii="Times New Roman" w:hAnsi="Times New Roman"/>
                <w:sz w:val="24"/>
                <w:szCs w:val="24"/>
              </w:rPr>
              <w:t>, and the clerk to the PC, and with SAH and SA</w:t>
            </w:r>
            <w:r w:rsidR="007057E7">
              <w:rPr>
                <w:rFonts w:ascii="Times New Roman" w:hAnsi="Times New Roman"/>
                <w:sz w:val="24"/>
                <w:szCs w:val="24"/>
              </w:rPr>
              <w:t xml:space="preserve">; </w:t>
            </w:r>
            <w:r w:rsidR="00E93DF7" w:rsidRPr="00CF1B34">
              <w:rPr>
                <w:rFonts w:ascii="Times New Roman" w:hAnsi="Times New Roman"/>
                <w:sz w:val="24"/>
                <w:szCs w:val="24"/>
              </w:rPr>
              <w:t xml:space="preserve">there are </w:t>
            </w:r>
            <w:r w:rsidR="007057E7">
              <w:rPr>
                <w:rFonts w:ascii="Times New Roman" w:hAnsi="Times New Roman"/>
                <w:sz w:val="24"/>
                <w:szCs w:val="24"/>
              </w:rPr>
              <w:t xml:space="preserve">also </w:t>
            </w:r>
            <w:r w:rsidR="00E93DF7" w:rsidRPr="00CF1B34">
              <w:rPr>
                <w:rFonts w:ascii="Times New Roman" w:hAnsi="Times New Roman"/>
                <w:sz w:val="24"/>
                <w:szCs w:val="24"/>
              </w:rPr>
              <w:t>two additional spare copies.</w:t>
            </w:r>
          </w:p>
          <w:p w14:paraId="0D27BF22" w14:textId="1B7EC9D1" w:rsidR="00E93DF7" w:rsidRPr="00CF1B34" w:rsidRDefault="00B92ED2" w:rsidP="00E93DF7">
            <w:pPr>
              <w:tabs>
                <w:tab w:val="num" w:pos="570"/>
                <w:tab w:val="left" w:pos="2552"/>
              </w:tabs>
              <w:ind w:firstLine="0"/>
              <w:rPr>
                <w:rFonts w:ascii="Times New Roman" w:hAnsi="Times New Roman"/>
                <w:sz w:val="24"/>
                <w:szCs w:val="24"/>
              </w:rPr>
            </w:pPr>
            <w:r>
              <w:rPr>
                <w:rFonts w:ascii="Times New Roman" w:hAnsi="Times New Roman"/>
                <w:sz w:val="24"/>
                <w:szCs w:val="24"/>
              </w:rPr>
              <w:t xml:space="preserve">The first </w:t>
            </w:r>
            <w:r w:rsidR="00E93DF7" w:rsidRPr="00CF1B34">
              <w:rPr>
                <w:rFonts w:ascii="Times New Roman" w:hAnsi="Times New Roman"/>
                <w:sz w:val="24"/>
                <w:szCs w:val="24"/>
              </w:rPr>
              <w:t>Open session had been held with two more to come on Thursday 14</w:t>
            </w:r>
            <w:r w:rsidR="00E93DF7" w:rsidRPr="00CF1B34">
              <w:rPr>
                <w:rFonts w:ascii="Times New Roman" w:hAnsi="Times New Roman"/>
                <w:sz w:val="24"/>
                <w:szCs w:val="24"/>
                <w:vertAlign w:val="superscript"/>
              </w:rPr>
              <w:t>th</w:t>
            </w:r>
            <w:r w:rsidR="00E93DF7" w:rsidRPr="00CF1B34">
              <w:rPr>
                <w:rFonts w:ascii="Times New Roman" w:hAnsi="Times New Roman"/>
                <w:sz w:val="24"/>
                <w:szCs w:val="24"/>
              </w:rPr>
              <w:t xml:space="preserve"> June (staffed by SAH, BD and CE) and Saturday 16</w:t>
            </w:r>
            <w:r w:rsidR="00E93DF7" w:rsidRPr="00CF1B34">
              <w:rPr>
                <w:rFonts w:ascii="Times New Roman" w:hAnsi="Times New Roman"/>
                <w:sz w:val="24"/>
                <w:szCs w:val="24"/>
                <w:vertAlign w:val="superscript"/>
              </w:rPr>
              <w:t>th</w:t>
            </w:r>
            <w:r w:rsidR="00E93DF7" w:rsidRPr="00CF1B34">
              <w:rPr>
                <w:rFonts w:ascii="Times New Roman" w:hAnsi="Times New Roman"/>
                <w:sz w:val="24"/>
                <w:szCs w:val="24"/>
              </w:rPr>
              <w:t xml:space="preserve"> June (staffed by LW, JE and SA).  Tea, coffee and biscuits will be provided at these.  There will be a response box and copies of blank forms.</w:t>
            </w:r>
          </w:p>
          <w:p w14:paraId="145A9587" w14:textId="1031761D" w:rsidR="00E93DF7" w:rsidRPr="00CF1B34" w:rsidRDefault="00E93DF7" w:rsidP="00E93DF7">
            <w:pPr>
              <w:tabs>
                <w:tab w:val="num" w:pos="570"/>
                <w:tab w:val="left" w:pos="2552"/>
              </w:tabs>
              <w:ind w:firstLine="0"/>
              <w:rPr>
                <w:rFonts w:ascii="Times New Roman" w:hAnsi="Times New Roman"/>
                <w:sz w:val="24"/>
                <w:szCs w:val="24"/>
              </w:rPr>
            </w:pPr>
            <w:r w:rsidRPr="00CF1B34">
              <w:rPr>
                <w:rFonts w:ascii="Times New Roman" w:hAnsi="Times New Roman"/>
                <w:sz w:val="24"/>
                <w:szCs w:val="24"/>
              </w:rPr>
              <w:t xml:space="preserve">The usefulness of issuing reminders was discussed.  It was agreed </w:t>
            </w:r>
            <w:r w:rsidR="00B92ED2">
              <w:rPr>
                <w:rFonts w:ascii="Times New Roman" w:hAnsi="Times New Roman"/>
                <w:sz w:val="24"/>
                <w:szCs w:val="24"/>
              </w:rPr>
              <w:t>t</w:t>
            </w:r>
            <w:r w:rsidRPr="00CF1B34">
              <w:rPr>
                <w:rFonts w:ascii="Times New Roman" w:hAnsi="Times New Roman"/>
                <w:sz w:val="24"/>
                <w:szCs w:val="24"/>
              </w:rPr>
              <w:t xml:space="preserve">hat it would probably be best to do this a week before the end of the 7 week response period, so </w:t>
            </w:r>
            <w:r w:rsidR="00017254" w:rsidRPr="00CF1B34">
              <w:rPr>
                <w:rFonts w:ascii="Times New Roman" w:hAnsi="Times New Roman"/>
                <w:sz w:val="24"/>
                <w:szCs w:val="24"/>
              </w:rPr>
              <w:t xml:space="preserve">probably </w:t>
            </w:r>
            <w:r w:rsidRPr="00CF1B34">
              <w:rPr>
                <w:rFonts w:ascii="Times New Roman" w:hAnsi="Times New Roman"/>
                <w:sz w:val="24"/>
                <w:szCs w:val="24"/>
              </w:rPr>
              <w:t>during the week commencing 2</w:t>
            </w:r>
            <w:r w:rsidRPr="00CF1B34">
              <w:rPr>
                <w:rFonts w:ascii="Times New Roman" w:hAnsi="Times New Roman"/>
                <w:sz w:val="24"/>
                <w:szCs w:val="24"/>
                <w:vertAlign w:val="superscript"/>
              </w:rPr>
              <w:t>nd</w:t>
            </w:r>
            <w:r w:rsidRPr="00CF1B34">
              <w:rPr>
                <w:rFonts w:ascii="Times New Roman" w:hAnsi="Times New Roman"/>
                <w:sz w:val="24"/>
                <w:szCs w:val="24"/>
              </w:rPr>
              <w:t xml:space="preserve"> July 2018.</w:t>
            </w:r>
          </w:p>
          <w:p w14:paraId="4E3FD040" w14:textId="6A1112F1" w:rsidR="002B75B7" w:rsidRPr="00CF1B34" w:rsidRDefault="002B75B7" w:rsidP="00E93DF7">
            <w:pPr>
              <w:tabs>
                <w:tab w:val="num" w:pos="570"/>
                <w:tab w:val="left" w:pos="2552"/>
              </w:tabs>
              <w:ind w:firstLine="0"/>
              <w:rPr>
                <w:rFonts w:ascii="Times New Roman" w:hAnsi="Times New Roman"/>
                <w:sz w:val="24"/>
                <w:szCs w:val="24"/>
              </w:rPr>
            </w:pPr>
            <w:r w:rsidRPr="00CF1B34">
              <w:rPr>
                <w:rFonts w:ascii="Times New Roman" w:hAnsi="Times New Roman"/>
                <w:sz w:val="24"/>
                <w:szCs w:val="24"/>
              </w:rPr>
              <w:t>Other villages’ Neighbourhood Plans were discussed, including Hazelbury Bryan and Buckland Newton.  NP asked whet</w:t>
            </w:r>
            <w:r w:rsidR="00B92ED2">
              <w:rPr>
                <w:rFonts w:ascii="Times New Roman" w:hAnsi="Times New Roman"/>
                <w:sz w:val="24"/>
                <w:szCs w:val="24"/>
              </w:rPr>
              <w:t>h</w:t>
            </w:r>
            <w:r w:rsidRPr="00CF1B34">
              <w:rPr>
                <w:rFonts w:ascii="Times New Roman" w:hAnsi="Times New Roman"/>
                <w:sz w:val="24"/>
                <w:szCs w:val="24"/>
              </w:rPr>
              <w:t>er the level of interest had been maintained at Buckland Newton.  SAH said th</w:t>
            </w:r>
            <w:r w:rsidR="00B92ED2">
              <w:rPr>
                <w:rFonts w:ascii="Times New Roman" w:hAnsi="Times New Roman"/>
                <w:sz w:val="24"/>
                <w:szCs w:val="24"/>
              </w:rPr>
              <w:t>at she had been told that</w:t>
            </w:r>
            <w:r w:rsidRPr="00CF1B34">
              <w:rPr>
                <w:rFonts w:ascii="Times New Roman" w:hAnsi="Times New Roman"/>
                <w:sz w:val="24"/>
                <w:szCs w:val="24"/>
              </w:rPr>
              <w:t xml:space="preserve"> it had dropped off.  </w:t>
            </w:r>
          </w:p>
          <w:p w14:paraId="0CC6FE9C" w14:textId="573F7DD3" w:rsidR="002B75B7" w:rsidRPr="00CF1B34" w:rsidRDefault="002B75B7" w:rsidP="00E93DF7">
            <w:pPr>
              <w:tabs>
                <w:tab w:val="num" w:pos="570"/>
                <w:tab w:val="left" w:pos="2552"/>
              </w:tabs>
              <w:ind w:firstLine="0"/>
              <w:rPr>
                <w:rFonts w:ascii="Times New Roman" w:hAnsi="Times New Roman"/>
                <w:sz w:val="24"/>
                <w:szCs w:val="24"/>
              </w:rPr>
            </w:pPr>
            <w:r w:rsidRPr="00CF1B34">
              <w:rPr>
                <w:rFonts w:ascii="Times New Roman" w:hAnsi="Times New Roman"/>
                <w:sz w:val="24"/>
                <w:szCs w:val="24"/>
              </w:rPr>
              <w:t xml:space="preserve">The degree to which WDDC would or could disregard Neighbourhood Plans was discussed.  Rural exception housing is not covered by the Neighbourhood Plan and so social housing can still be approved under this.  In principle this can only be done if there is a proven need and it is sustainable, but </w:t>
            </w:r>
            <w:r w:rsidR="00B92ED2">
              <w:rPr>
                <w:rFonts w:ascii="Times New Roman" w:hAnsi="Times New Roman"/>
                <w:sz w:val="24"/>
                <w:szCs w:val="24"/>
              </w:rPr>
              <w:t>after Crouch Lane</w:t>
            </w:r>
            <w:r w:rsidRPr="00CF1B34">
              <w:rPr>
                <w:rFonts w:ascii="Times New Roman" w:hAnsi="Times New Roman"/>
                <w:sz w:val="24"/>
                <w:szCs w:val="24"/>
              </w:rPr>
              <w:t xml:space="preserve"> it is not clear how they justify their figures or where their data come from.</w:t>
            </w:r>
          </w:p>
          <w:p w14:paraId="7AF3BD60" w14:textId="1317EA49" w:rsidR="001D1B32" w:rsidRPr="00CF1B34" w:rsidRDefault="001D1B32" w:rsidP="00E93DF7">
            <w:pPr>
              <w:tabs>
                <w:tab w:val="num" w:pos="570"/>
                <w:tab w:val="left" w:pos="2552"/>
              </w:tabs>
              <w:ind w:firstLine="0"/>
              <w:rPr>
                <w:rFonts w:ascii="Times New Roman" w:hAnsi="Times New Roman"/>
                <w:sz w:val="24"/>
                <w:szCs w:val="24"/>
              </w:rPr>
            </w:pPr>
            <w:r w:rsidRPr="00CF1B34">
              <w:rPr>
                <w:rFonts w:ascii="Times New Roman" w:hAnsi="Times New Roman"/>
                <w:sz w:val="24"/>
                <w:szCs w:val="24"/>
              </w:rPr>
              <w:t>SAH said that a revised Local Plan (LP) is being produced, but for the present we need to use the existing one; however we should be aware of potential changes or development</w:t>
            </w:r>
            <w:r w:rsidR="00900A00">
              <w:rPr>
                <w:rFonts w:ascii="Times New Roman" w:hAnsi="Times New Roman"/>
                <w:sz w:val="24"/>
                <w:szCs w:val="24"/>
              </w:rPr>
              <w:t>s</w:t>
            </w:r>
            <w:r w:rsidRPr="00CF1B34">
              <w:rPr>
                <w:rFonts w:ascii="Times New Roman" w:hAnsi="Times New Roman"/>
                <w:sz w:val="24"/>
                <w:szCs w:val="24"/>
              </w:rPr>
              <w:t xml:space="preserve"> in the new LP.</w:t>
            </w:r>
          </w:p>
          <w:p w14:paraId="0D54B798" w14:textId="23BDFEE1" w:rsidR="002B75B7" w:rsidRPr="00CF1B34" w:rsidRDefault="001D1B32" w:rsidP="002B75B7">
            <w:pPr>
              <w:tabs>
                <w:tab w:val="num" w:pos="570"/>
                <w:tab w:val="left" w:pos="2552"/>
              </w:tabs>
              <w:ind w:firstLine="0"/>
              <w:rPr>
                <w:rFonts w:ascii="Times New Roman" w:hAnsi="Times New Roman"/>
                <w:sz w:val="24"/>
                <w:szCs w:val="24"/>
              </w:rPr>
            </w:pPr>
            <w:r w:rsidRPr="00CF1B34">
              <w:rPr>
                <w:rFonts w:ascii="Times New Roman" w:hAnsi="Times New Roman"/>
                <w:sz w:val="24"/>
                <w:szCs w:val="24"/>
              </w:rPr>
              <w:t>NP asked if it would be useful to tell those whose sites had not been selected that they could still apply for planning permission.</w:t>
            </w:r>
            <w:r w:rsidR="009B7B23" w:rsidRPr="00CF1B34">
              <w:rPr>
                <w:rFonts w:ascii="Times New Roman" w:hAnsi="Times New Roman"/>
                <w:sz w:val="24"/>
                <w:szCs w:val="24"/>
              </w:rPr>
              <w:t xml:space="preserve">  SAH said that there were several people that we should inform of the results of the site selection.  Resident landowners were not informed, as it was assumed that they should be aware of the situation from information </w:t>
            </w:r>
            <w:r w:rsidR="00B92ED2">
              <w:rPr>
                <w:rFonts w:ascii="Times New Roman" w:hAnsi="Times New Roman"/>
                <w:sz w:val="24"/>
                <w:szCs w:val="24"/>
              </w:rPr>
              <w:t>they received via the Working Group</w:t>
            </w:r>
            <w:r w:rsidR="00030ED7">
              <w:rPr>
                <w:rFonts w:ascii="Times New Roman" w:hAnsi="Times New Roman"/>
                <w:sz w:val="24"/>
                <w:szCs w:val="24"/>
              </w:rPr>
              <w:t>,</w:t>
            </w:r>
            <w:r w:rsidR="00B92ED2">
              <w:rPr>
                <w:rFonts w:ascii="Times New Roman" w:hAnsi="Times New Roman"/>
                <w:sz w:val="24"/>
                <w:szCs w:val="24"/>
              </w:rPr>
              <w:t xml:space="preserve"> b</w:t>
            </w:r>
            <w:r w:rsidR="009B7B23" w:rsidRPr="00CF1B34">
              <w:rPr>
                <w:rFonts w:ascii="Times New Roman" w:hAnsi="Times New Roman"/>
                <w:sz w:val="24"/>
                <w:szCs w:val="24"/>
              </w:rPr>
              <w:t>ut it was agreed that th</w:t>
            </w:r>
            <w:r w:rsidR="00B92ED2">
              <w:rPr>
                <w:rFonts w:ascii="Times New Roman" w:hAnsi="Times New Roman"/>
                <w:sz w:val="24"/>
                <w:szCs w:val="24"/>
              </w:rPr>
              <w:t>ose not on the Working Group</w:t>
            </w:r>
            <w:r w:rsidR="00030ED7">
              <w:rPr>
                <w:rFonts w:ascii="Times New Roman" w:hAnsi="Times New Roman"/>
                <w:sz w:val="24"/>
                <w:szCs w:val="24"/>
              </w:rPr>
              <w:t xml:space="preserve"> would be advised</w:t>
            </w:r>
            <w:r w:rsidR="009B7B23" w:rsidRPr="00CF1B34">
              <w:rPr>
                <w:rFonts w:ascii="Times New Roman" w:hAnsi="Times New Roman"/>
                <w:sz w:val="24"/>
                <w:szCs w:val="24"/>
              </w:rPr>
              <w:t xml:space="preserve"> of the site selection outcome.  SAH said that she would draft a letter for this.</w:t>
            </w:r>
          </w:p>
          <w:p w14:paraId="6F221B39" w14:textId="2AB14DEA" w:rsidR="002B75B7" w:rsidRPr="00CF1B34" w:rsidRDefault="002B75B7" w:rsidP="002B75B7">
            <w:pPr>
              <w:tabs>
                <w:tab w:val="num" w:pos="570"/>
                <w:tab w:val="left" w:pos="2552"/>
              </w:tabs>
              <w:ind w:firstLine="0"/>
              <w:rPr>
                <w:rFonts w:ascii="Times New Roman" w:hAnsi="Times New Roman"/>
                <w:sz w:val="24"/>
                <w:szCs w:val="24"/>
              </w:rPr>
            </w:pPr>
            <w:r w:rsidRPr="00CF1B34">
              <w:rPr>
                <w:rFonts w:ascii="Times New Roman" w:hAnsi="Times New Roman"/>
                <w:sz w:val="24"/>
                <w:szCs w:val="24"/>
              </w:rPr>
              <w:t xml:space="preserve">JE observed that those whose sites had not been successful might not want to support the Neighbourhood Plan.  </w:t>
            </w:r>
          </w:p>
          <w:p w14:paraId="3B7E2971" w14:textId="77777777" w:rsidR="00E93DF7" w:rsidRPr="00CF1B34" w:rsidRDefault="00A46E34" w:rsidP="00A46E34">
            <w:pPr>
              <w:tabs>
                <w:tab w:val="num" w:pos="570"/>
                <w:tab w:val="left" w:pos="2552"/>
              </w:tabs>
              <w:ind w:firstLine="0"/>
              <w:rPr>
                <w:rFonts w:ascii="Times New Roman" w:hAnsi="Times New Roman"/>
                <w:sz w:val="24"/>
                <w:szCs w:val="24"/>
              </w:rPr>
            </w:pPr>
            <w:r w:rsidRPr="00CF1B34">
              <w:rPr>
                <w:rFonts w:ascii="Times New Roman" w:hAnsi="Times New Roman"/>
                <w:sz w:val="24"/>
                <w:szCs w:val="24"/>
              </w:rPr>
              <w:t xml:space="preserve">The referendum process for the Neighbourhood Plan was discussed.  </w:t>
            </w:r>
            <w:r w:rsidR="00E93DF7" w:rsidRPr="00CF1B34">
              <w:rPr>
                <w:rFonts w:ascii="Times New Roman" w:hAnsi="Times New Roman"/>
                <w:sz w:val="24"/>
                <w:szCs w:val="24"/>
              </w:rPr>
              <w:t>JE asked how the voting will be done.  SAH said that it would be a formal process</w:t>
            </w:r>
            <w:r w:rsidRPr="00CF1B34">
              <w:rPr>
                <w:rFonts w:ascii="Times New Roman" w:hAnsi="Times New Roman"/>
                <w:sz w:val="24"/>
                <w:szCs w:val="24"/>
              </w:rPr>
              <w:t>, but she would check on the rules for campaigning.</w:t>
            </w:r>
          </w:p>
          <w:p w14:paraId="2C3DF81C" w14:textId="77777777" w:rsidR="00561156" w:rsidRPr="00CF1B34" w:rsidRDefault="00561156" w:rsidP="00A46E34">
            <w:pPr>
              <w:tabs>
                <w:tab w:val="num" w:pos="570"/>
                <w:tab w:val="left" w:pos="2552"/>
              </w:tabs>
              <w:ind w:firstLine="0"/>
              <w:rPr>
                <w:rFonts w:ascii="Times New Roman" w:hAnsi="Times New Roman"/>
                <w:sz w:val="24"/>
                <w:szCs w:val="24"/>
              </w:rPr>
            </w:pPr>
            <w:r w:rsidRPr="00CF1B34">
              <w:rPr>
                <w:rFonts w:ascii="Times New Roman" w:hAnsi="Times New Roman"/>
                <w:sz w:val="24"/>
                <w:szCs w:val="24"/>
              </w:rPr>
              <w:t xml:space="preserve">SAH asked if there were any proposals or suggestions for further action in support of the Neighbourhood Plan consultation, in addition to those </w:t>
            </w:r>
            <w:r w:rsidRPr="00CF1B34">
              <w:rPr>
                <w:rFonts w:ascii="Times New Roman" w:hAnsi="Times New Roman"/>
                <w:sz w:val="24"/>
                <w:szCs w:val="24"/>
              </w:rPr>
              <w:lastRenderedPageBreak/>
              <w:t>already agreed and carried out or planned.  A further newsletter was suggested.</w:t>
            </w:r>
          </w:p>
          <w:p w14:paraId="3EDAAD57" w14:textId="65C61547" w:rsidR="00561156" w:rsidRPr="00CF1B34" w:rsidRDefault="00017254" w:rsidP="00A46E34">
            <w:pPr>
              <w:tabs>
                <w:tab w:val="num" w:pos="570"/>
                <w:tab w:val="left" w:pos="2552"/>
              </w:tabs>
              <w:ind w:firstLine="0"/>
              <w:rPr>
                <w:rFonts w:ascii="Times New Roman" w:hAnsi="Times New Roman"/>
                <w:sz w:val="24"/>
                <w:szCs w:val="24"/>
              </w:rPr>
            </w:pPr>
            <w:r w:rsidRPr="00CF1B34">
              <w:rPr>
                <w:rFonts w:ascii="Times New Roman" w:hAnsi="Times New Roman"/>
                <w:sz w:val="24"/>
                <w:szCs w:val="24"/>
              </w:rPr>
              <w:t>SAH said that at present we have agreed to send out a reminder at the end of June.  SAH and JW will pull together any comments received between the 9</w:t>
            </w:r>
            <w:r w:rsidRPr="00CF1B34">
              <w:rPr>
                <w:rFonts w:ascii="Times New Roman" w:hAnsi="Times New Roman"/>
                <w:sz w:val="24"/>
                <w:szCs w:val="24"/>
                <w:vertAlign w:val="superscript"/>
              </w:rPr>
              <w:t>th</w:t>
            </w:r>
            <w:r w:rsidRPr="00CF1B34">
              <w:rPr>
                <w:rFonts w:ascii="Times New Roman" w:hAnsi="Times New Roman"/>
                <w:sz w:val="24"/>
                <w:szCs w:val="24"/>
              </w:rPr>
              <w:t xml:space="preserve"> and 13</w:t>
            </w:r>
            <w:r w:rsidRPr="00CF1B34">
              <w:rPr>
                <w:rFonts w:ascii="Times New Roman" w:hAnsi="Times New Roman"/>
                <w:sz w:val="24"/>
                <w:szCs w:val="24"/>
                <w:vertAlign w:val="superscript"/>
              </w:rPr>
              <w:t>th</w:t>
            </w:r>
            <w:r w:rsidRPr="00CF1B34">
              <w:rPr>
                <w:rFonts w:ascii="Times New Roman" w:hAnsi="Times New Roman"/>
                <w:sz w:val="24"/>
                <w:szCs w:val="24"/>
              </w:rPr>
              <w:t xml:space="preserve"> of July.  We have a meeting planned for Monday 16</w:t>
            </w:r>
            <w:r w:rsidRPr="00CF1B34">
              <w:rPr>
                <w:rFonts w:ascii="Times New Roman" w:hAnsi="Times New Roman"/>
                <w:sz w:val="24"/>
                <w:szCs w:val="24"/>
                <w:vertAlign w:val="superscript"/>
              </w:rPr>
              <w:t>th</w:t>
            </w:r>
            <w:r w:rsidRPr="00CF1B34">
              <w:rPr>
                <w:rFonts w:ascii="Times New Roman" w:hAnsi="Times New Roman"/>
                <w:sz w:val="24"/>
                <w:szCs w:val="24"/>
              </w:rPr>
              <w:t xml:space="preserve"> July</w:t>
            </w:r>
            <w:r w:rsidR="00C160CD">
              <w:rPr>
                <w:rFonts w:ascii="Times New Roman" w:hAnsi="Times New Roman"/>
                <w:sz w:val="24"/>
                <w:szCs w:val="24"/>
              </w:rPr>
              <w:t>.</w:t>
            </w:r>
            <w:r w:rsidRPr="00CF1B34">
              <w:rPr>
                <w:rFonts w:ascii="Times New Roman" w:hAnsi="Times New Roman"/>
                <w:sz w:val="24"/>
                <w:szCs w:val="24"/>
              </w:rPr>
              <w:t xml:space="preserve"> </w:t>
            </w:r>
            <w:r w:rsidR="00C160CD">
              <w:rPr>
                <w:rFonts w:ascii="Times New Roman" w:hAnsi="Times New Roman"/>
                <w:sz w:val="24"/>
                <w:szCs w:val="24"/>
              </w:rPr>
              <w:t xml:space="preserve"> </w:t>
            </w:r>
            <w:r w:rsidRPr="00CF1B34">
              <w:rPr>
                <w:rFonts w:ascii="Times New Roman" w:hAnsi="Times New Roman"/>
                <w:sz w:val="24"/>
                <w:szCs w:val="24"/>
              </w:rPr>
              <w:t>There is to be a PC meeting a week after this.</w:t>
            </w:r>
          </w:p>
          <w:p w14:paraId="52A26CED" w14:textId="28EA8BE2" w:rsidR="00017254" w:rsidRPr="00CF1B34" w:rsidRDefault="00017254" w:rsidP="00C160CD">
            <w:pPr>
              <w:tabs>
                <w:tab w:val="num" w:pos="570"/>
                <w:tab w:val="left" w:pos="2552"/>
              </w:tabs>
              <w:spacing w:after="240"/>
              <w:ind w:firstLine="0"/>
              <w:rPr>
                <w:rFonts w:ascii="Times New Roman" w:hAnsi="Times New Roman"/>
                <w:sz w:val="24"/>
                <w:szCs w:val="24"/>
              </w:rPr>
            </w:pPr>
            <w:r w:rsidRPr="00CF1B34">
              <w:rPr>
                <w:rFonts w:ascii="Times New Roman" w:hAnsi="Times New Roman"/>
                <w:sz w:val="24"/>
                <w:szCs w:val="24"/>
              </w:rPr>
              <w:t xml:space="preserve">The </w:t>
            </w:r>
            <w:r w:rsidR="00CF1B34" w:rsidRPr="00CF1B34">
              <w:rPr>
                <w:rFonts w:ascii="Times New Roman" w:hAnsi="Times New Roman"/>
                <w:sz w:val="24"/>
                <w:szCs w:val="24"/>
              </w:rPr>
              <w:t>Consultation Summary Document, which provides evidence of communication, is still being produced; it can’t be completed until the last consultation has finished.</w:t>
            </w:r>
          </w:p>
        </w:tc>
        <w:tc>
          <w:tcPr>
            <w:tcW w:w="1444" w:type="dxa"/>
            <w:shd w:val="clear" w:color="auto" w:fill="auto"/>
          </w:tcPr>
          <w:p w14:paraId="40EFFC66" w14:textId="77777777" w:rsidR="00242A5A" w:rsidRPr="00CF1B34" w:rsidRDefault="00242A5A" w:rsidP="00A44C4C">
            <w:pPr>
              <w:ind w:firstLine="0"/>
              <w:jc w:val="center"/>
              <w:rPr>
                <w:rFonts w:ascii="Times New Roman" w:hAnsi="Times New Roman"/>
                <w:sz w:val="24"/>
                <w:szCs w:val="24"/>
              </w:rPr>
            </w:pPr>
          </w:p>
          <w:p w14:paraId="0DBE18A4" w14:textId="77777777" w:rsidR="009B7B23" w:rsidRPr="00CF1B34" w:rsidRDefault="009B7B23" w:rsidP="00A44C4C">
            <w:pPr>
              <w:ind w:firstLine="0"/>
              <w:jc w:val="center"/>
              <w:rPr>
                <w:rFonts w:ascii="Times New Roman" w:hAnsi="Times New Roman"/>
                <w:sz w:val="24"/>
                <w:szCs w:val="24"/>
              </w:rPr>
            </w:pPr>
          </w:p>
          <w:p w14:paraId="50C40559" w14:textId="77777777" w:rsidR="009B7B23" w:rsidRPr="00CF1B34" w:rsidRDefault="009B7B23" w:rsidP="00A44C4C">
            <w:pPr>
              <w:ind w:firstLine="0"/>
              <w:jc w:val="center"/>
              <w:rPr>
                <w:rFonts w:ascii="Times New Roman" w:hAnsi="Times New Roman"/>
                <w:sz w:val="24"/>
                <w:szCs w:val="24"/>
              </w:rPr>
            </w:pPr>
          </w:p>
          <w:p w14:paraId="0B0E02E6" w14:textId="77777777" w:rsidR="009B7B23" w:rsidRPr="00CF1B34" w:rsidRDefault="009B7B23" w:rsidP="00A44C4C">
            <w:pPr>
              <w:ind w:firstLine="0"/>
              <w:jc w:val="center"/>
              <w:rPr>
                <w:rFonts w:ascii="Times New Roman" w:hAnsi="Times New Roman"/>
                <w:sz w:val="24"/>
                <w:szCs w:val="24"/>
              </w:rPr>
            </w:pPr>
          </w:p>
          <w:p w14:paraId="3391E3AF" w14:textId="77777777" w:rsidR="009B7B23" w:rsidRPr="00CF1B34" w:rsidRDefault="009B7B23" w:rsidP="00A44C4C">
            <w:pPr>
              <w:ind w:firstLine="0"/>
              <w:jc w:val="center"/>
              <w:rPr>
                <w:rFonts w:ascii="Times New Roman" w:hAnsi="Times New Roman"/>
                <w:sz w:val="24"/>
                <w:szCs w:val="24"/>
              </w:rPr>
            </w:pPr>
          </w:p>
          <w:p w14:paraId="7ED877E7" w14:textId="77777777" w:rsidR="009B7B23" w:rsidRPr="00CF1B34" w:rsidRDefault="009B7B23" w:rsidP="00A44C4C">
            <w:pPr>
              <w:ind w:firstLine="0"/>
              <w:jc w:val="center"/>
              <w:rPr>
                <w:rFonts w:ascii="Times New Roman" w:hAnsi="Times New Roman"/>
                <w:sz w:val="24"/>
                <w:szCs w:val="24"/>
              </w:rPr>
            </w:pPr>
          </w:p>
          <w:p w14:paraId="517CD61F" w14:textId="77777777" w:rsidR="009B7B23" w:rsidRPr="00CF1B34" w:rsidRDefault="009B7B23" w:rsidP="00A44C4C">
            <w:pPr>
              <w:ind w:firstLine="0"/>
              <w:jc w:val="center"/>
              <w:rPr>
                <w:rFonts w:ascii="Times New Roman" w:hAnsi="Times New Roman"/>
                <w:sz w:val="24"/>
                <w:szCs w:val="24"/>
              </w:rPr>
            </w:pPr>
          </w:p>
          <w:p w14:paraId="3D2F512F" w14:textId="77777777" w:rsidR="009B7B23" w:rsidRPr="00CF1B34" w:rsidRDefault="009B7B23" w:rsidP="00A44C4C">
            <w:pPr>
              <w:ind w:firstLine="0"/>
              <w:jc w:val="center"/>
              <w:rPr>
                <w:rFonts w:ascii="Times New Roman" w:hAnsi="Times New Roman"/>
                <w:sz w:val="24"/>
                <w:szCs w:val="24"/>
              </w:rPr>
            </w:pPr>
          </w:p>
          <w:p w14:paraId="5B4A3D75" w14:textId="77777777" w:rsidR="009B7B23" w:rsidRPr="00CF1B34" w:rsidRDefault="009B7B23" w:rsidP="00A44C4C">
            <w:pPr>
              <w:ind w:firstLine="0"/>
              <w:jc w:val="center"/>
              <w:rPr>
                <w:rFonts w:ascii="Times New Roman" w:hAnsi="Times New Roman"/>
                <w:sz w:val="24"/>
                <w:szCs w:val="24"/>
              </w:rPr>
            </w:pPr>
          </w:p>
          <w:p w14:paraId="4A2492FC" w14:textId="77777777" w:rsidR="009B7B23" w:rsidRPr="00CF1B34" w:rsidRDefault="009B7B23" w:rsidP="00A44C4C">
            <w:pPr>
              <w:ind w:firstLine="0"/>
              <w:jc w:val="center"/>
              <w:rPr>
                <w:rFonts w:ascii="Times New Roman" w:hAnsi="Times New Roman"/>
                <w:sz w:val="24"/>
                <w:szCs w:val="24"/>
              </w:rPr>
            </w:pPr>
          </w:p>
          <w:p w14:paraId="7827B372" w14:textId="77777777" w:rsidR="009B7B23" w:rsidRPr="00CF1B34" w:rsidRDefault="009B7B23" w:rsidP="00A44C4C">
            <w:pPr>
              <w:ind w:firstLine="0"/>
              <w:jc w:val="center"/>
              <w:rPr>
                <w:rFonts w:ascii="Times New Roman" w:hAnsi="Times New Roman"/>
                <w:sz w:val="24"/>
                <w:szCs w:val="24"/>
              </w:rPr>
            </w:pPr>
          </w:p>
          <w:p w14:paraId="261C1DD1" w14:textId="77777777" w:rsidR="009B7B23" w:rsidRPr="00CF1B34" w:rsidRDefault="009B7B23" w:rsidP="00A44C4C">
            <w:pPr>
              <w:ind w:firstLine="0"/>
              <w:jc w:val="center"/>
              <w:rPr>
                <w:rFonts w:ascii="Times New Roman" w:hAnsi="Times New Roman"/>
                <w:sz w:val="24"/>
                <w:szCs w:val="24"/>
              </w:rPr>
            </w:pPr>
          </w:p>
          <w:p w14:paraId="1FB0A914" w14:textId="77777777" w:rsidR="009B7B23" w:rsidRPr="00CF1B34" w:rsidRDefault="009B7B23" w:rsidP="00A44C4C">
            <w:pPr>
              <w:ind w:firstLine="0"/>
              <w:jc w:val="center"/>
              <w:rPr>
                <w:rFonts w:ascii="Times New Roman" w:hAnsi="Times New Roman"/>
                <w:sz w:val="24"/>
                <w:szCs w:val="24"/>
              </w:rPr>
            </w:pPr>
          </w:p>
          <w:p w14:paraId="5753290C" w14:textId="77777777" w:rsidR="009B7B23" w:rsidRPr="00CF1B34" w:rsidRDefault="009B7B23" w:rsidP="00A44C4C">
            <w:pPr>
              <w:ind w:firstLine="0"/>
              <w:jc w:val="center"/>
              <w:rPr>
                <w:rFonts w:ascii="Times New Roman" w:hAnsi="Times New Roman"/>
                <w:sz w:val="24"/>
                <w:szCs w:val="24"/>
              </w:rPr>
            </w:pPr>
          </w:p>
          <w:p w14:paraId="2C5AA7D3" w14:textId="77777777" w:rsidR="009B7B23" w:rsidRPr="00CF1B34" w:rsidRDefault="009B7B23" w:rsidP="00A44C4C">
            <w:pPr>
              <w:ind w:firstLine="0"/>
              <w:jc w:val="center"/>
              <w:rPr>
                <w:rFonts w:ascii="Times New Roman" w:hAnsi="Times New Roman"/>
                <w:sz w:val="24"/>
                <w:szCs w:val="24"/>
              </w:rPr>
            </w:pPr>
          </w:p>
          <w:p w14:paraId="2CE503CC" w14:textId="77777777" w:rsidR="009B7B23" w:rsidRPr="00CF1B34" w:rsidRDefault="009B7B23" w:rsidP="00A44C4C">
            <w:pPr>
              <w:ind w:firstLine="0"/>
              <w:jc w:val="center"/>
              <w:rPr>
                <w:rFonts w:ascii="Times New Roman" w:hAnsi="Times New Roman"/>
                <w:sz w:val="24"/>
                <w:szCs w:val="24"/>
              </w:rPr>
            </w:pPr>
          </w:p>
          <w:p w14:paraId="68CF8126" w14:textId="77777777" w:rsidR="009B7B23" w:rsidRPr="00CF1B34" w:rsidRDefault="009B7B23" w:rsidP="00A44C4C">
            <w:pPr>
              <w:ind w:firstLine="0"/>
              <w:jc w:val="center"/>
              <w:rPr>
                <w:rFonts w:ascii="Times New Roman" w:hAnsi="Times New Roman"/>
                <w:sz w:val="24"/>
                <w:szCs w:val="24"/>
              </w:rPr>
            </w:pPr>
          </w:p>
          <w:p w14:paraId="7B9A790D" w14:textId="77777777" w:rsidR="009B7B23" w:rsidRPr="00CF1B34" w:rsidRDefault="009B7B23" w:rsidP="00A44C4C">
            <w:pPr>
              <w:ind w:firstLine="0"/>
              <w:jc w:val="center"/>
              <w:rPr>
                <w:rFonts w:ascii="Times New Roman" w:hAnsi="Times New Roman"/>
                <w:sz w:val="24"/>
                <w:szCs w:val="24"/>
              </w:rPr>
            </w:pPr>
          </w:p>
          <w:p w14:paraId="7022D74A" w14:textId="77777777" w:rsidR="009B7B23" w:rsidRPr="00CF1B34" w:rsidRDefault="009B7B23" w:rsidP="00A44C4C">
            <w:pPr>
              <w:ind w:firstLine="0"/>
              <w:jc w:val="center"/>
              <w:rPr>
                <w:rFonts w:ascii="Times New Roman" w:hAnsi="Times New Roman"/>
                <w:sz w:val="24"/>
                <w:szCs w:val="24"/>
              </w:rPr>
            </w:pPr>
          </w:p>
          <w:p w14:paraId="03AA1D8F" w14:textId="77777777" w:rsidR="009B7B23" w:rsidRPr="00CF1B34" w:rsidRDefault="009B7B23" w:rsidP="00A44C4C">
            <w:pPr>
              <w:ind w:firstLine="0"/>
              <w:jc w:val="center"/>
              <w:rPr>
                <w:rFonts w:ascii="Times New Roman" w:hAnsi="Times New Roman"/>
                <w:sz w:val="24"/>
                <w:szCs w:val="24"/>
              </w:rPr>
            </w:pPr>
          </w:p>
          <w:p w14:paraId="303CAB2D" w14:textId="77777777" w:rsidR="009B7B23" w:rsidRPr="00CF1B34" w:rsidRDefault="009B7B23" w:rsidP="00A44C4C">
            <w:pPr>
              <w:ind w:firstLine="0"/>
              <w:jc w:val="center"/>
              <w:rPr>
                <w:rFonts w:ascii="Times New Roman" w:hAnsi="Times New Roman"/>
                <w:sz w:val="24"/>
                <w:szCs w:val="24"/>
              </w:rPr>
            </w:pPr>
          </w:p>
          <w:p w14:paraId="227FA7FA" w14:textId="77777777" w:rsidR="009B7B23" w:rsidRDefault="009B7B23" w:rsidP="00A44C4C">
            <w:pPr>
              <w:ind w:firstLine="0"/>
              <w:jc w:val="center"/>
              <w:rPr>
                <w:rFonts w:ascii="Times New Roman" w:hAnsi="Times New Roman"/>
                <w:sz w:val="24"/>
                <w:szCs w:val="24"/>
              </w:rPr>
            </w:pPr>
          </w:p>
          <w:p w14:paraId="5FA2C1F6" w14:textId="77777777" w:rsidR="00900A00" w:rsidRDefault="00900A00" w:rsidP="00A44C4C">
            <w:pPr>
              <w:ind w:firstLine="0"/>
              <w:jc w:val="center"/>
              <w:rPr>
                <w:rFonts w:ascii="Times New Roman" w:hAnsi="Times New Roman"/>
                <w:sz w:val="24"/>
                <w:szCs w:val="24"/>
              </w:rPr>
            </w:pPr>
          </w:p>
          <w:p w14:paraId="4AE7B6E9" w14:textId="77777777" w:rsidR="00030ED7" w:rsidRDefault="00030ED7" w:rsidP="00A44C4C">
            <w:pPr>
              <w:ind w:firstLine="0"/>
              <w:jc w:val="center"/>
              <w:rPr>
                <w:rFonts w:ascii="Times New Roman" w:hAnsi="Times New Roman"/>
                <w:sz w:val="24"/>
                <w:szCs w:val="24"/>
              </w:rPr>
            </w:pPr>
          </w:p>
          <w:p w14:paraId="3660D2D3" w14:textId="77777777" w:rsidR="00030ED7" w:rsidRPr="00CF1B34" w:rsidRDefault="00030ED7" w:rsidP="00A44C4C">
            <w:pPr>
              <w:ind w:firstLine="0"/>
              <w:jc w:val="center"/>
              <w:rPr>
                <w:rFonts w:ascii="Times New Roman" w:hAnsi="Times New Roman"/>
                <w:sz w:val="24"/>
                <w:szCs w:val="24"/>
              </w:rPr>
            </w:pPr>
          </w:p>
          <w:p w14:paraId="165BF85E" w14:textId="77777777" w:rsidR="009B7B23" w:rsidRPr="00CF1B34" w:rsidRDefault="009B7B23" w:rsidP="009B7B23">
            <w:pPr>
              <w:spacing w:after="0"/>
              <w:ind w:firstLine="0"/>
              <w:jc w:val="center"/>
              <w:rPr>
                <w:rFonts w:ascii="Times New Roman" w:hAnsi="Times New Roman"/>
                <w:sz w:val="24"/>
                <w:szCs w:val="24"/>
              </w:rPr>
            </w:pPr>
            <w:r w:rsidRPr="00CF1B34">
              <w:rPr>
                <w:rFonts w:ascii="Times New Roman" w:hAnsi="Times New Roman"/>
                <w:sz w:val="24"/>
                <w:szCs w:val="24"/>
              </w:rPr>
              <w:t>SAH</w:t>
            </w:r>
          </w:p>
          <w:p w14:paraId="6153D9C1" w14:textId="69C264FA" w:rsidR="009B7B23" w:rsidRPr="00CF1B34" w:rsidRDefault="009B7B23" w:rsidP="00A44C4C">
            <w:pPr>
              <w:ind w:firstLine="0"/>
              <w:jc w:val="center"/>
              <w:rPr>
                <w:rFonts w:ascii="Times New Roman" w:hAnsi="Times New Roman"/>
                <w:sz w:val="24"/>
                <w:szCs w:val="24"/>
              </w:rPr>
            </w:pPr>
            <w:r w:rsidRPr="00CF1B34">
              <w:rPr>
                <w:rFonts w:ascii="Times New Roman" w:hAnsi="Times New Roman"/>
                <w:sz w:val="24"/>
                <w:szCs w:val="24"/>
              </w:rPr>
              <w:t>41-1</w:t>
            </w:r>
          </w:p>
          <w:p w14:paraId="51B29950" w14:textId="77777777" w:rsidR="00CB5BB1" w:rsidRPr="00CF1B34" w:rsidRDefault="00CB5BB1" w:rsidP="00A44C4C">
            <w:pPr>
              <w:ind w:firstLine="0"/>
              <w:jc w:val="center"/>
              <w:rPr>
                <w:rFonts w:ascii="Times New Roman" w:hAnsi="Times New Roman"/>
                <w:sz w:val="24"/>
                <w:szCs w:val="24"/>
              </w:rPr>
            </w:pPr>
          </w:p>
          <w:p w14:paraId="4BB07E1C" w14:textId="77777777" w:rsidR="00CB5BB1" w:rsidRPr="00CF1B34" w:rsidRDefault="00CB5BB1" w:rsidP="00A44C4C">
            <w:pPr>
              <w:ind w:firstLine="0"/>
              <w:jc w:val="center"/>
              <w:rPr>
                <w:rFonts w:ascii="Times New Roman" w:hAnsi="Times New Roman"/>
                <w:sz w:val="24"/>
                <w:szCs w:val="24"/>
              </w:rPr>
            </w:pPr>
          </w:p>
          <w:p w14:paraId="13F0B641" w14:textId="77777777" w:rsidR="00CB5BB1" w:rsidRPr="00CF1B34" w:rsidRDefault="00CB5BB1" w:rsidP="00B37839">
            <w:pPr>
              <w:ind w:firstLine="0"/>
              <w:rPr>
                <w:rFonts w:ascii="Times New Roman" w:hAnsi="Times New Roman"/>
                <w:sz w:val="24"/>
                <w:szCs w:val="24"/>
              </w:rPr>
            </w:pPr>
          </w:p>
          <w:p w14:paraId="148C9FE0" w14:textId="77777777" w:rsidR="00A46E34" w:rsidRPr="00900A00" w:rsidRDefault="00A46E34" w:rsidP="00B37839">
            <w:pPr>
              <w:ind w:firstLine="0"/>
              <w:rPr>
                <w:rFonts w:ascii="Times New Roman" w:hAnsi="Times New Roman"/>
                <w:sz w:val="16"/>
                <w:szCs w:val="16"/>
              </w:rPr>
            </w:pPr>
          </w:p>
          <w:p w14:paraId="3C399AB0" w14:textId="77777777" w:rsidR="00A46E34" w:rsidRPr="00CF1B34" w:rsidRDefault="00A46E34" w:rsidP="00597D1E">
            <w:pPr>
              <w:ind w:firstLine="0"/>
              <w:jc w:val="center"/>
              <w:rPr>
                <w:rFonts w:ascii="Times New Roman" w:hAnsi="Times New Roman"/>
                <w:sz w:val="24"/>
                <w:szCs w:val="24"/>
              </w:rPr>
            </w:pPr>
          </w:p>
        </w:tc>
      </w:tr>
      <w:tr w:rsidR="00C66889" w:rsidRPr="00CF1B34" w14:paraId="45030382" w14:textId="77777777" w:rsidTr="00A44C4C">
        <w:tc>
          <w:tcPr>
            <w:tcW w:w="959" w:type="dxa"/>
            <w:shd w:val="clear" w:color="auto" w:fill="auto"/>
          </w:tcPr>
          <w:p w14:paraId="62B73057" w14:textId="6638CA87" w:rsidR="00C66889" w:rsidRPr="00CF1B34" w:rsidRDefault="009912C6" w:rsidP="00C66889">
            <w:pPr>
              <w:ind w:firstLine="0"/>
              <w:rPr>
                <w:rFonts w:ascii="Times New Roman" w:hAnsi="Times New Roman"/>
                <w:sz w:val="24"/>
                <w:szCs w:val="24"/>
              </w:rPr>
            </w:pPr>
            <w:r w:rsidRPr="00CF1B34">
              <w:rPr>
                <w:rFonts w:ascii="Times New Roman" w:hAnsi="Times New Roman"/>
                <w:sz w:val="24"/>
                <w:szCs w:val="24"/>
              </w:rPr>
              <w:t>7</w:t>
            </w:r>
            <w:r w:rsidR="00C66889" w:rsidRPr="00CF1B34">
              <w:rPr>
                <w:rFonts w:ascii="Times New Roman" w:hAnsi="Times New Roman"/>
                <w:sz w:val="24"/>
                <w:szCs w:val="24"/>
              </w:rPr>
              <w:t>.</w:t>
            </w:r>
          </w:p>
        </w:tc>
        <w:tc>
          <w:tcPr>
            <w:tcW w:w="7203" w:type="dxa"/>
            <w:shd w:val="clear" w:color="auto" w:fill="auto"/>
          </w:tcPr>
          <w:p w14:paraId="28C658D7" w14:textId="401AE70E" w:rsidR="00C66889" w:rsidRPr="00CF1B34" w:rsidRDefault="00C66889" w:rsidP="00C66889">
            <w:pPr>
              <w:tabs>
                <w:tab w:val="left" w:pos="2469"/>
              </w:tabs>
              <w:ind w:firstLine="0"/>
              <w:rPr>
                <w:rFonts w:ascii="Times New Roman" w:hAnsi="Times New Roman"/>
                <w:sz w:val="24"/>
                <w:szCs w:val="24"/>
              </w:rPr>
            </w:pPr>
            <w:r w:rsidRPr="00CF1B34">
              <w:rPr>
                <w:rFonts w:ascii="Times New Roman" w:hAnsi="Times New Roman"/>
                <w:b/>
                <w:sz w:val="24"/>
                <w:szCs w:val="24"/>
                <w:u w:val="single"/>
              </w:rPr>
              <w:t>Update on Funding</w:t>
            </w:r>
          </w:p>
        </w:tc>
        <w:tc>
          <w:tcPr>
            <w:tcW w:w="1444" w:type="dxa"/>
            <w:shd w:val="clear" w:color="auto" w:fill="auto"/>
          </w:tcPr>
          <w:p w14:paraId="5C4B04C6" w14:textId="77777777" w:rsidR="00C66889" w:rsidRPr="00CF1B34" w:rsidRDefault="00C66889" w:rsidP="00C66889">
            <w:pPr>
              <w:ind w:firstLine="0"/>
              <w:rPr>
                <w:rFonts w:ascii="Times New Roman" w:hAnsi="Times New Roman"/>
                <w:sz w:val="24"/>
                <w:szCs w:val="24"/>
              </w:rPr>
            </w:pPr>
          </w:p>
        </w:tc>
      </w:tr>
      <w:tr w:rsidR="00C66889" w:rsidRPr="00CF1B34" w14:paraId="277A031C" w14:textId="77777777" w:rsidTr="00A44C4C">
        <w:tc>
          <w:tcPr>
            <w:tcW w:w="959" w:type="dxa"/>
            <w:shd w:val="clear" w:color="auto" w:fill="auto"/>
          </w:tcPr>
          <w:p w14:paraId="5B17A4FB" w14:textId="77777777" w:rsidR="00C66889" w:rsidRPr="00CF1B34" w:rsidRDefault="00C66889" w:rsidP="00C66889">
            <w:pPr>
              <w:ind w:firstLine="0"/>
              <w:rPr>
                <w:rFonts w:ascii="Times New Roman" w:hAnsi="Times New Roman"/>
                <w:sz w:val="24"/>
                <w:szCs w:val="24"/>
              </w:rPr>
            </w:pPr>
          </w:p>
        </w:tc>
        <w:tc>
          <w:tcPr>
            <w:tcW w:w="7203" w:type="dxa"/>
            <w:shd w:val="clear" w:color="auto" w:fill="auto"/>
          </w:tcPr>
          <w:p w14:paraId="35211C7B" w14:textId="2C77B6D8" w:rsidR="00C66889" w:rsidRPr="00CF1B34" w:rsidRDefault="00C66889" w:rsidP="009912C6">
            <w:pPr>
              <w:tabs>
                <w:tab w:val="left" w:pos="2469"/>
              </w:tabs>
              <w:spacing w:after="240"/>
              <w:ind w:firstLine="0"/>
              <w:rPr>
                <w:rFonts w:ascii="Times New Roman" w:hAnsi="Times New Roman"/>
                <w:sz w:val="24"/>
                <w:szCs w:val="24"/>
              </w:rPr>
            </w:pPr>
            <w:r w:rsidRPr="00CF1B34">
              <w:rPr>
                <w:rFonts w:ascii="Times New Roman" w:hAnsi="Times New Roman"/>
                <w:sz w:val="24"/>
                <w:szCs w:val="24"/>
              </w:rPr>
              <w:t xml:space="preserve">SAH </w:t>
            </w:r>
            <w:r w:rsidR="009912C6" w:rsidRPr="00CF1B34">
              <w:rPr>
                <w:rFonts w:ascii="Times New Roman" w:hAnsi="Times New Roman"/>
                <w:sz w:val="24"/>
                <w:szCs w:val="24"/>
              </w:rPr>
              <w:t>said that the Locality funding had now been approved</w:t>
            </w:r>
            <w:r w:rsidRPr="00CF1B34">
              <w:rPr>
                <w:rFonts w:ascii="Times New Roman" w:hAnsi="Times New Roman"/>
                <w:sz w:val="24"/>
                <w:szCs w:val="24"/>
              </w:rPr>
              <w:t>.</w:t>
            </w:r>
          </w:p>
        </w:tc>
        <w:tc>
          <w:tcPr>
            <w:tcW w:w="1444" w:type="dxa"/>
            <w:shd w:val="clear" w:color="auto" w:fill="auto"/>
          </w:tcPr>
          <w:p w14:paraId="524E78B8" w14:textId="79306FE4" w:rsidR="00C66889" w:rsidRPr="00CF1B34" w:rsidRDefault="00C66889" w:rsidP="00C66889">
            <w:pPr>
              <w:ind w:firstLine="0"/>
              <w:rPr>
                <w:rFonts w:ascii="Times New Roman" w:hAnsi="Times New Roman"/>
                <w:sz w:val="24"/>
                <w:szCs w:val="24"/>
              </w:rPr>
            </w:pPr>
          </w:p>
        </w:tc>
      </w:tr>
      <w:tr w:rsidR="00C66889" w:rsidRPr="00CF1B34" w14:paraId="1E9EAB77" w14:textId="77777777" w:rsidTr="00A44C4C">
        <w:tc>
          <w:tcPr>
            <w:tcW w:w="959" w:type="dxa"/>
            <w:shd w:val="clear" w:color="auto" w:fill="auto"/>
          </w:tcPr>
          <w:p w14:paraId="1AE610D1" w14:textId="52FD35BF" w:rsidR="00C66889" w:rsidRPr="00CF1B34" w:rsidRDefault="009912C6" w:rsidP="00C66889">
            <w:pPr>
              <w:ind w:firstLine="0"/>
              <w:rPr>
                <w:rFonts w:ascii="Times New Roman" w:hAnsi="Times New Roman"/>
                <w:sz w:val="24"/>
                <w:szCs w:val="24"/>
              </w:rPr>
            </w:pPr>
            <w:r w:rsidRPr="00CF1B34">
              <w:rPr>
                <w:rFonts w:ascii="Times New Roman" w:hAnsi="Times New Roman"/>
                <w:sz w:val="24"/>
                <w:szCs w:val="24"/>
              </w:rPr>
              <w:t>8</w:t>
            </w:r>
            <w:r w:rsidR="00C66889" w:rsidRPr="00CF1B34">
              <w:rPr>
                <w:rFonts w:ascii="Times New Roman" w:hAnsi="Times New Roman"/>
                <w:sz w:val="24"/>
                <w:szCs w:val="24"/>
              </w:rPr>
              <w:t>.</w:t>
            </w:r>
          </w:p>
        </w:tc>
        <w:tc>
          <w:tcPr>
            <w:tcW w:w="7203" w:type="dxa"/>
            <w:shd w:val="clear" w:color="auto" w:fill="auto"/>
          </w:tcPr>
          <w:p w14:paraId="071FF3C0" w14:textId="77777777" w:rsidR="00C66889" w:rsidRPr="00CF1B34" w:rsidRDefault="00C66889" w:rsidP="00C66889">
            <w:pPr>
              <w:tabs>
                <w:tab w:val="left" w:pos="2469"/>
              </w:tabs>
              <w:ind w:firstLine="0"/>
              <w:rPr>
                <w:rFonts w:ascii="Times New Roman" w:hAnsi="Times New Roman"/>
                <w:sz w:val="24"/>
                <w:szCs w:val="24"/>
              </w:rPr>
            </w:pPr>
            <w:r w:rsidRPr="00CF1B34">
              <w:rPr>
                <w:rFonts w:ascii="Times New Roman" w:hAnsi="Times New Roman"/>
                <w:b/>
                <w:sz w:val="24"/>
                <w:szCs w:val="24"/>
                <w:u w:val="single"/>
              </w:rPr>
              <w:t>Dates of Next Meeting (DONM)</w:t>
            </w:r>
          </w:p>
        </w:tc>
        <w:tc>
          <w:tcPr>
            <w:tcW w:w="1444" w:type="dxa"/>
            <w:shd w:val="clear" w:color="auto" w:fill="auto"/>
          </w:tcPr>
          <w:p w14:paraId="6FD6CDB6" w14:textId="77777777" w:rsidR="00C66889" w:rsidRPr="00CF1B34" w:rsidRDefault="00C66889" w:rsidP="00C66889">
            <w:pPr>
              <w:ind w:firstLine="0"/>
              <w:rPr>
                <w:rFonts w:ascii="Times New Roman" w:hAnsi="Times New Roman"/>
                <w:sz w:val="24"/>
                <w:szCs w:val="24"/>
              </w:rPr>
            </w:pPr>
          </w:p>
        </w:tc>
      </w:tr>
      <w:tr w:rsidR="00C66889" w:rsidRPr="00CF1B34" w14:paraId="6C422E43" w14:textId="77777777" w:rsidTr="00A44C4C">
        <w:tc>
          <w:tcPr>
            <w:tcW w:w="959" w:type="dxa"/>
            <w:shd w:val="clear" w:color="auto" w:fill="auto"/>
          </w:tcPr>
          <w:p w14:paraId="4824C0E2" w14:textId="77777777" w:rsidR="00C66889" w:rsidRPr="00CF1B34" w:rsidRDefault="00C66889" w:rsidP="00C66889">
            <w:pPr>
              <w:ind w:firstLine="0"/>
              <w:rPr>
                <w:rFonts w:ascii="Times New Roman" w:hAnsi="Times New Roman"/>
                <w:sz w:val="24"/>
                <w:szCs w:val="24"/>
              </w:rPr>
            </w:pPr>
          </w:p>
        </w:tc>
        <w:tc>
          <w:tcPr>
            <w:tcW w:w="7203" w:type="dxa"/>
            <w:shd w:val="clear" w:color="auto" w:fill="auto"/>
          </w:tcPr>
          <w:p w14:paraId="450870F9" w14:textId="3C6975A2" w:rsidR="00C66889" w:rsidRPr="00CF1B34" w:rsidRDefault="00C66889" w:rsidP="00924CDE">
            <w:pPr>
              <w:tabs>
                <w:tab w:val="left" w:pos="2469"/>
              </w:tabs>
              <w:spacing w:after="240"/>
              <w:ind w:firstLine="0"/>
              <w:rPr>
                <w:rFonts w:ascii="Times New Roman" w:hAnsi="Times New Roman"/>
                <w:sz w:val="24"/>
                <w:szCs w:val="24"/>
              </w:rPr>
            </w:pPr>
            <w:r w:rsidRPr="00CF1B34">
              <w:rPr>
                <w:rFonts w:ascii="Times New Roman" w:hAnsi="Times New Roman" w:cs="Arial"/>
                <w:sz w:val="24"/>
                <w:szCs w:val="24"/>
              </w:rPr>
              <w:t xml:space="preserve">The planned date is </w:t>
            </w:r>
            <w:r w:rsidR="00924CDE" w:rsidRPr="00CF1B34">
              <w:rPr>
                <w:rFonts w:ascii="Times New Roman" w:hAnsi="Times New Roman" w:cs="Arial"/>
                <w:sz w:val="24"/>
                <w:szCs w:val="24"/>
              </w:rPr>
              <w:t>Monday 16</w:t>
            </w:r>
            <w:r w:rsidRPr="00CF1B34">
              <w:rPr>
                <w:rFonts w:ascii="Times New Roman" w:hAnsi="Times New Roman" w:cs="Arial"/>
                <w:sz w:val="24"/>
                <w:szCs w:val="24"/>
                <w:vertAlign w:val="superscript"/>
              </w:rPr>
              <w:t>th</w:t>
            </w:r>
            <w:r w:rsidRPr="00CF1B34">
              <w:rPr>
                <w:rFonts w:ascii="Times New Roman" w:hAnsi="Times New Roman" w:cs="Arial"/>
                <w:sz w:val="24"/>
                <w:szCs w:val="24"/>
              </w:rPr>
              <w:t xml:space="preserve"> </w:t>
            </w:r>
            <w:r w:rsidR="00924CDE" w:rsidRPr="00CF1B34">
              <w:rPr>
                <w:rFonts w:ascii="Times New Roman" w:hAnsi="Times New Roman" w:cs="Arial"/>
                <w:sz w:val="24"/>
                <w:szCs w:val="24"/>
              </w:rPr>
              <w:t>July</w:t>
            </w:r>
            <w:r w:rsidRPr="00CF1B34">
              <w:rPr>
                <w:rFonts w:ascii="Times New Roman" w:hAnsi="Times New Roman" w:cs="Arial"/>
                <w:sz w:val="24"/>
                <w:szCs w:val="24"/>
              </w:rPr>
              <w:t xml:space="preserve"> 2018.</w:t>
            </w:r>
          </w:p>
        </w:tc>
        <w:tc>
          <w:tcPr>
            <w:tcW w:w="1444" w:type="dxa"/>
            <w:shd w:val="clear" w:color="auto" w:fill="auto"/>
          </w:tcPr>
          <w:p w14:paraId="6FE2D63F" w14:textId="7F2DD586" w:rsidR="00C66889" w:rsidRPr="00CF1B34" w:rsidRDefault="00C66889" w:rsidP="00C66889">
            <w:pPr>
              <w:ind w:firstLine="0"/>
              <w:rPr>
                <w:rFonts w:ascii="Times New Roman" w:hAnsi="Times New Roman"/>
                <w:sz w:val="24"/>
                <w:szCs w:val="24"/>
              </w:rPr>
            </w:pPr>
          </w:p>
        </w:tc>
      </w:tr>
      <w:tr w:rsidR="00C66889" w:rsidRPr="00CF1B34" w14:paraId="5F0C2A4E" w14:textId="77777777" w:rsidTr="00A44C4C">
        <w:tc>
          <w:tcPr>
            <w:tcW w:w="959" w:type="dxa"/>
            <w:shd w:val="clear" w:color="auto" w:fill="auto"/>
          </w:tcPr>
          <w:p w14:paraId="41F5B873" w14:textId="457F0F92" w:rsidR="00C66889" w:rsidRPr="00CF1B34" w:rsidRDefault="009912C6" w:rsidP="00C66889">
            <w:pPr>
              <w:ind w:firstLine="0"/>
              <w:rPr>
                <w:rFonts w:ascii="Times New Roman" w:hAnsi="Times New Roman"/>
                <w:sz w:val="24"/>
                <w:szCs w:val="24"/>
              </w:rPr>
            </w:pPr>
            <w:r w:rsidRPr="00CF1B34">
              <w:rPr>
                <w:rFonts w:ascii="Times New Roman" w:hAnsi="Times New Roman"/>
                <w:sz w:val="24"/>
                <w:szCs w:val="24"/>
              </w:rPr>
              <w:t>9</w:t>
            </w:r>
            <w:r w:rsidR="00C66889" w:rsidRPr="00CF1B34">
              <w:rPr>
                <w:rFonts w:ascii="Times New Roman" w:hAnsi="Times New Roman"/>
                <w:sz w:val="24"/>
                <w:szCs w:val="24"/>
              </w:rPr>
              <w:t>.</w:t>
            </w:r>
          </w:p>
        </w:tc>
        <w:tc>
          <w:tcPr>
            <w:tcW w:w="7203" w:type="dxa"/>
            <w:shd w:val="clear" w:color="auto" w:fill="auto"/>
          </w:tcPr>
          <w:p w14:paraId="0AB1F437" w14:textId="77777777" w:rsidR="00C66889" w:rsidRPr="00CF1B34" w:rsidRDefault="00C66889" w:rsidP="00C66889">
            <w:pPr>
              <w:ind w:firstLine="0"/>
              <w:rPr>
                <w:rFonts w:ascii="Times New Roman" w:hAnsi="Times New Roman"/>
                <w:b/>
                <w:sz w:val="24"/>
                <w:szCs w:val="24"/>
              </w:rPr>
            </w:pPr>
            <w:r w:rsidRPr="00CF1B34">
              <w:rPr>
                <w:rFonts w:ascii="Times New Roman" w:hAnsi="Times New Roman"/>
                <w:b/>
                <w:sz w:val="24"/>
                <w:szCs w:val="24"/>
                <w:u w:val="single"/>
              </w:rPr>
              <w:t>Any Other Business (AOB)</w:t>
            </w:r>
          </w:p>
        </w:tc>
        <w:tc>
          <w:tcPr>
            <w:tcW w:w="1444" w:type="dxa"/>
            <w:shd w:val="clear" w:color="auto" w:fill="auto"/>
          </w:tcPr>
          <w:p w14:paraId="67F28CB0" w14:textId="77777777" w:rsidR="00C66889" w:rsidRPr="00CF1B34" w:rsidRDefault="00C66889" w:rsidP="00C66889">
            <w:pPr>
              <w:ind w:firstLine="0"/>
              <w:rPr>
                <w:rFonts w:ascii="Times New Roman" w:hAnsi="Times New Roman"/>
                <w:sz w:val="24"/>
                <w:szCs w:val="24"/>
              </w:rPr>
            </w:pPr>
          </w:p>
        </w:tc>
      </w:tr>
      <w:tr w:rsidR="00C66889" w:rsidRPr="0053167D" w14:paraId="47867DB7" w14:textId="77777777" w:rsidTr="00A44C4C">
        <w:tc>
          <w:tcPr>
            <w:tcW w:w="959" w:type="dxa"/>
            <w:shd w:val="clear" w:color="auto" w:fill="auto"/>
          </w:tcPr>
          <w:p w14:paraId="5D1DFFC1" w14:textId="567D8948" w:rsidR="00C66889" w:rsidRPr="00CF1B34" w:rsidRDefault="00C66889" w:rsidP="00C66889">
            <w:pPr>
              <w:ind w:firstLine="0"/>
              <w:rPr>
                <w:rFonts w:ascii="Times New Roman" w:hAnsi="Times New Roman"/>
                <w:sz w:val="24"/>
                <w:szCs w:val="24"/>
              </w:rPr>
            </w:pPr>
          </w:p>
        </w:tc>
        <w:tc>
          <w:tcPr>
            <w:tcW w:w="7203" w:type="dxa"/>
            <w:shd w:val="clear" w:color="auto" w:fill="auto"/>
          </w:tcPr>
          <w:p w14:paraId="76DDF81B" w14:textId="37BB37C1" w:rsidR="00C66889" w:rsidRPr="00C502E5" w:rsidRDefault="00B65F64" w:rsidP="00C66889">
            <w:pPr>
              <w:tabs>
                <w:tab w:val="left" w:pos="2469"/>
              </w:tabs>
              <w:ind w:firstLine="0"/>
              <w:rPr>
                <w:rFonts w:ascii="Times New Roman" w:hAnsi="Times New Roman" w:cs="Arial"/>
                <w:sz w:val="24"/>
                <w:szCs w:val="24"/>
              </w:rPr>
            </w:pPr>
            <w:r>
              <w:rPr>
                <w:rFonts w:ascii="Times New Roman" w:hAnsi="Times New Roman" w:cs="Arial"/>
                <w:sz w:val="24"/>
                <w:szCs w:val="24"/>
              </w:rPr>
              <w:t>None.</w:t>
            </w:r>
          </w:p>
        </w:tc>
        <w:tc>
          <w:tcPr>
            <w:tcW w:w="1444" w:type="dxa"/>
            <w:shd w:val="clear" w:color="auto" w:fill="auto"/>
          </w:tcPr>
          <w:p w14:paraId="2DEBBB8B" w14:textId="1D9777DD" w:rsidR="00C66889" w:rsidRPr="0053167D" w:rsidRDefault="00C66889" w:rsidP="00C66889">
            <w:pPr>
              <w:spacing w:after="0"/>
              <w:ind w:firstLine="0"/>
              <w:rPr>
                <w:rFonts w:ascii="Times New Roman" w:hAnsi="Times New Roman"/>
                <w:sz w:val="24"/>
                <w:szCs w:val="24"/>
              </w:rPr>
            </w:pPr>
          </w:p>
        </w:tc>
      </w:tr>
    </w:tbl>
    <w:p w14:paraId="301291D8" w14:textId="4EEE66DE" w:rsidR="00CC7F58" w:rsidRDefault="00CC7F58">
      <w:pPr>
        <w:spacing w:after="0"/>
        <w:ind w:firstLine="0"/>
        <w:rPr>
          <w:rFonts w:ascii="Times New Roman" w:hAnsi="Times New Roman" w:cs="Arial"/>
          <w:sz w:val="24"/>
          <w:szCs w:val="24"/>
        </w:rPr>
      </w:pPr>
    </w:p>
    <w:p w14:paraId="5371E65B" w14:textId="002D80C7" w:rsidR="00CC7F58" w:rsidRDefault="00CC7F58">
      <w:pPr>
        <w:spacing w:after="0"/>
        <w:ind w:firstLine="0"/>
        <w:rPr>
          <w:rFonts w:ascii="Times New Roman" w:hAnsi="Times New Roman" w:cs="Arial"/>
          <w:sz w:val="24"/>
          <w:szCs w:val="24"/>
        </w:rPr>
      </w:pPr>
    </w:p>
    <w:p w14:paraId="7F2B78A1" w14:textId="77777777" w:rsidR="00A933BD" w:rsidRDefault="00A933BD">
      <w:pPr>
        <w:spacing w:after="0"/>
        <w:ind w:firstLine="0"/>
        <w:rPr>
          <w:rFonts w:ascii="Times New Roman" w:hAnsi="Times New Roman" w:cs="Arial"/>
          <w:sz w:val="24"/>
          <w:szCs w:val="24"/>
        </w:rPr>
      </w:pPr>
    </w:p>
    <w:p w14:paraId="41BFAE0D" w14:textId="77777777" w:rsidR="00A933BD" w:rsidRDefault="00A933BD">
      <w:pPr>
        <w:spacing w:after="0"/>
        <w:ind w:firstLine="0"/>
        <w:rPr>
          <w:rFonts w:ascii="Times New Roman" w:hAnsi="Times New Roman" w:cs="Arial"/>
          <w:sz w:val="24"/>
          <w:szCs w:val="24"/>
        </w:rPr>
      </w:pPr>
    </w:p>
    <w:p w14:paraId="71850269" w14:textId="77777777" w:rsidR="00A933BD" w:rsidRDefault="00A933BD">
      <w:pPr>
        <w:spacing w:after="0"/>
        <w:ind w:firstLine="0"/>
        <w:rPr>
          <w:rFonts w:ascii="Times New Roman" w:hAnsi="Times New Roman" w:cs="Arial"/>
          <w:sz w:val="24"/>
          <w:szCs w:val="24"/>
        </w:rPr>
      </w:pPr>
    </w:p>
    <w:p w14:paraId="16BA603F" w14:textId="77777777" w:rsidR="00A933BD" w:rsidRDefault="00A933BD">
      <w:pPr>
        <w:spacing w:after="0"/>
        <w:ind w:firstLine="0"/>
        <w:rPr>
          <w:rFonts w:ascii="Times New Roman" w:hAnsi="Times New Roman" w:cs="Arial"/>
          <w:sz w:val="24"/>
          <w:szCs w:val="24"/>
        </w:rPr>
      </w:pPr>
    </w:p>
    <w:p w14:paraId="070B0C29" w14:textId="77777777" w:rsidR="00A933BD" w:rsidRDefault="00A933BD">
      <w:pPr>
        <w:spacing w:after="0"/>
        <w:ind w:firstLine="0"/>
        <w:rPr>
          <w:rFonts w:ascii="Times New Roman" w:hAnsi="Times New Roman" w:cs="Arial"/>
          <w:sz w:val="24"/>
          <w:szCs w:val="24"/>
        </w:rPr>
      </w:pPr>
    </w:p>
    <w:p w14:paraId="4DDE2802" w14:textId="77777777" w:rsidR="00A933BD" w:rsidRDefault="00A933BD">
      <w:pPr>
        <w:spacing w:after="0"/>
        <w:ind w:firstLine="0"/>
        <w:rPr>
          <w:rFonts w:ascii="Times New Roman" w:hAnsi="Times New Roman" w:cs="Arial"/>
          <w:sz w:val="24"/>
          <w:szCs w:val="24"/>
        </w:rPr>
      </w:pPr>
    </w:p>
    <w:p w14:paraId="5EB1A785" w14:textId="77777777" w:rsidR="00A933BD" w:rsidRDefault="00A933BD">
      <w:pPr>
        <w:spacing w:after="0"/>
        <w:ind w:firstLine="0"/>
        <w:rPr>
          <w:rFonts w:ascii="Times New Roman" w:hAnsi="Times New Roman" w:cs="Arial"/>
          <w:sz w:val="24"/>
          <w:szCs w:val="24"/>
        </w:rPr>
      </w:pPr>
    </w:p>
    <w:p w14:paraId="60748E81" w14:textId="77777777" w:rsidR="00A933BD" w:rsidRDefault="00A933BD">
      <w:pPr>
        <w:spacing w:after="0"/>
        <w:ind w:firstLine="0"/>
        <w:rPr>
          <w:rFonts w:ascii="Times New Roman" w:hAnsi="Times New Roman" w:cs="Arial"/>
          <w:sz w:val="24"/>
          <w:szCs w:val="24"/>
        </w:rPr>
      </w:pPr>
    </w:p>
    <w:p w14:paraId="5AC73071" w14:textId="23815480" w:rsidR="00A933BD" w:rsidRPr="00E7548D" w:rsidRDefault="00A933BD">
      <w:pPr>
        <w:spacing w:after="0"/>
        <w:ind w:firstLine="0"/>
        <w:rPr>
          <w:rFonts w:ascii="Times New Roman" w:hAnsi="Times New Roman" w:cs="Arial"/>
          <w:sz w:val="24"/>
          <w:szCs w:val="24"/>
        </w:rPr>
      </w:pPr>
    </w:p>
    <w:sectPr w:rsidR="00A933BD" w:rsidRPr="00E7548D" w:rsidSect="0037041B">
      <w:headerReference w:type="default" r:id="rId8"/>
      <w:footerReference w:type="default" r:id="rId9"/>
      <w:pgSz w:w="11906" w:h="16838"/>
      <w:pgMar w:top="17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6B258" w14:textId="77777777" w:rsidR="008E6A52" w:rsidRDefault="008E6A52">
      <w:pPr>
        <w:spacing w:after="0"/>
      </w:pPr>
      <w:r>
        <w:separator/>
      </w:r>
    </w:p>
  </w:endnote>
  <w:endnote w:type="continuationSeparator" w:id="0">
    <w:p w14:paraId="7D5F2659" w14:textId="77777777" w:rsidR="008E6A52" w:rsidRDefault="008E6A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E886C" w14:textId="77777777" w:rsidR="00A51492" w:rsidRDefault="00A51492">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7B3080">
      <w:rPr>
        <w:rFonts w:ascii="Times New Roman" w:hAnsi="Times New Roman"/>
        <w:noProof/>
      </w:rPr>
      <w:t>2</w:t>
    </w:r>
    <w:r>
      <w:rPr>
        <w:rFonts w:ascii="Times New Roman" w:hAnsi="Times New Roman"/>
      </w:rPr>
      <w:fldChar w:fldCharType="end"/>
    </w:r>
  </w:p>
  <w:p w14:paraId="56948B5F" w14:textId="77777777" w:rsidR="00A51492" w:rsidRDefault="00A514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3A89A" w14:textId="77777777" w:rsidR="008E6A52" w:rsidRDefault="008E6A52">
      <w:pPr>
        <w:spacing w:after="0"/>
      </w:pPr>
      <w:r>
        <w:separator/>
      </w:r>
    </w:p>
  </w:footnote>
  <w:footnote w:type="continuationSeparator" w:id="0">
    <w:p w14:paraId="799E6293" w14:textId="77777777" w:rsidR="008E6A52" w:rsidRDefault="008E6A5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0E68" w14:textId="793279F0" w:rsidR="00A51492" w:rsidRPr="00000B49" w:rsidRDefault="00A51492">
    <w:pPr>
      <w:pStyle w:val="Header"/>
      <w:tabs>
        <w:tab w:val="right" w:pos="8789"/>
      </w:tabs>
      <w:jc w:val="right"/>
      <w:rPr>
        <w:rFonts w:ascii="Times New Roman" w:hAnsi="Times New Roman"/>
        <w:sz w:val="20"/>
        <w:szCs w:val="20"/>
      </w:rPr>
    </w:pPr>
    <w:r w:rsidRPr="00CF1B34">
      <w:rPr>
        <w:rFonts w:ascii="Times New Roman" w:hAnsi="Times New Roman"/>
        <w:sz w:val="20"/>
        <w:szCs w:val="20"/>
      </w:rPr>
      <w:t xml:space="preserve">Neighbourhood Plan Working Group </w:t>
    </w:r>
    <w:r w:rsidR="00EF00FE" w:rsidRPr="00CF1B34">
      <w:rPr>
        <w:rFonts w:ascii="Times New Roman" w:hAnsi="Times New Roman"/>
        <w:sz w:val="20"/>
        <w:szCs w:val="20"/>
      </w:rPr>
      <w:t xml:space="preserve">Meeting </w:t>
    </w:r>
    <w:r w:rsidR="009912C6" w:rsidRPr="00CF1B34">
      <w:rPr>
        <w:rFonts w:ascii="Times New Roman" w:hAnsi="Times New Roman"/>
        <w:sz w:val="20"/>
        <w:szCs w:val="20"/>
      </w:rPr>
      <w:t>41</w:t>
    </w:r>
    <w:r w:rsidR="004961B7" w:rsidRPr="00CF1B34">
      <w:rPr>
        <w:rFonts w:ascii="Times New Roman" w:hAnsi="Times New Roman"/>
        <w:sz w:val="20"/>
        <w:szCs w:val="20"/>
      </w:rPr>
      <w:t xml:space="preserve"> – Meeting Notes (</w:t>
    </w:r>
    <w:r w:rsidR="00C160CD">
      <w:rPr>
        <w:rFonts w:ascii="Times New Roman" w:hAnsi="Times New Roman"/>
        <w:sz w:val="20"/>
        <w:szCs w:val="20"/>
      </w:rPr>
      <w:t>Issue 1</w:t>
    </w:r>
    <w:r w:rsidRPr="00CF1B34">
      <w:rPr>
        <w:rFonts w:ascii="Times New Roman" w:hAnsi="Times New Roman"/>
        <w:sz w:val="20"/>
        <w:szCs w:val="20"/>
      </w:rPr>
      <w:t>)</w:t>
    </w:r>
  </w:p>
  <w:p w14:paraId="53EC88D7" w14:textId="77777777" w:rsidR="00A51492" w:rsidRDefault="00A51492">
    <w:pPr>
      <w:pStyle w:val="Header"/>
      <w:tabs>
        <w:tab w:val="right" w:pos="8789"/>
      </w:tabs>
      <w:jc w:val="right"/>
      <w:rPr>
        <w:rFonts w:ascii="Times New Roman" w:hAnsi="Times New Roman"/>
        <w:sz w:val="20"/>
        <w:szCs w:val="20"/>
      </w:rPr>
    </w:pPr>
    <w:r>
      <w:rPr>
        <w:rFonts w:ascii="Times New Roman" w:hAnsi="Times New Roman"/>
        <w:i/>
        <w:sz w:val="20"/>
        <w:szCs w:val="20"/>
      </w:rPr>
      <w:tab/>
    </w:r>
  </w:p>
  <w:p w14:paraId="344A90E0" w14:textId="77777777" w:rsidR="00A51492" w:rsidRDefault="00A514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A748E"/>
    <w:multiLevelType w:val="hybridMultilevel"/>
    <w:tmpl w:val="85CE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54D1F"/>
    <w:multiLevelType w:val="multilevel"/>
    <w:tmpl w:val="EB74449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8505B2"/>
    <w:multiLevelType w:val="multilevel"/>
    <w:tmpl w:val="74B0EAF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62165"/>
    <w:multiLevelType w:val="hybridMultilevel"/>
    <w:tmpl w:val="AB5456D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 w15:restartNumberingAfterBreak="0">
    <w:nsid w:val="1CAF1759"/>
    <w:multiLevelType w:val="hybridMultilevel"/>
    <w:tmpl w:val="C63EC302"/>
    <w:lvl w:ilvl="0" w:tplc="0809000F">
      <w:start w:val="1"/>
      <w:numFmt w:val="decimal"/>
      <w:lvlText w:val="%1."/>
      <w:lvlJc w:val="left"/>
      <w:pPr>
        <w:ind w:left="869" w:hanging="360"/>
      </w:pPr>
    </w:lvl>
    <w:lvl w:ilvl="1" w:tplc="08090019" w:tentative="1">
      <w:start w:val="1"/>
      <w:numFmt w:val="lowerLetter"/>
      <w:lvlText w:val="%2."/>
      <w:lvlJc w:val="left"/>
      <w:pPr>
        <w:ind w:left="1589" w:hanging="360"/>
      </w:pPr>
    </w:lvl>
    <w:lvl w:ilvl="2" w:tplc="0809001B" w:tentative="1">
      <w:start w:val="1"/>
      <w:numFmt w:val="lowerRoman"/>
      <w:lvlText w:val="%3."/>
      <w:lvlJc w:val="right"/>
      <w:pPr>
        <w:ind w:left="2309" w:hanging="180"/>
      </w:pPr>
    </w:lvl>
    <w:lvl w:ilvl="3" w:tplc="0809000F" w:tentative="1">
      <w:start w:val="1"/>
      <w:numFmt w:val="decimal"/>
      <w:lvlText w:val="%4."/>
      <w:lvlJc w:val="left"/>
      <w:pPr>
        <w:ind w:left="3029" w:hanging="360"/>
      </w:pPr>
    </w:lvl>
    <w:lvl w:ilvl="4" w:tplc="08090019" w:tentative="1">
      <w:start w:val="1"/>
      <w:numFmt w:val="lowerLetter"/>
      <w:lvlText w:val="%5."/>
      <w:lvlJc w:val="left"/>
      <w:pPr>
        <w:ind w:left="3749" w:hanging="360"/>
      </w:pPr>
    </w:lvl>
    <w:lvl w:ilvl="5" w:tplc="0809001B" w:tentative="1">
      <w:start w:val="1"/>
      <w:numFmt w:val="lowerRoman"/>
      <w:lvlText w:val="%6."/>
      <w:lvlJc w:val="right"/>
      <w:pPr>
        <w:ind w:left="4469" w:hanging="180"/>
      </w:pPr>
    </w:lvl>
    <w:lvl w:ilvl="6" w:tplc="0809000F" w:tentative="1">
      <w:start w:val="1"/>
      <w:numFmt w:val="decimal"/>
      <w:lvlText w:val="%7."/>
      <w:lvlJc w:val="left"/>
      <w:pPr>
        <w:ind w:left="5189" w:hanging="360"/>
      </w:pPr>
    </w:lvl>
    <w:lvl w:ilvl="7" w:tplc="08090019" w:tentative="1">
      <w:start w:val="1"/>
      <w:numFmt w:val="lowerLetter"/>
      <w:lvlText w:val="%8."/>
      <w:lvlJc w:val="left"/>
      <w:pPr>
        <w:ind w:left="5909" w:hanging="360"/>
      </w:pPr>
    </w:lvl>
    <w:lvl w:ilvl="8" w:tplc="0809001B" w:tentative="1">
      <w:start w:val="1"/>
      <w:numFmt w:val="lowerRoman"/>
      <w:lvlText w:val="%9."/>
      <w:lvlJc w:val="right"/>
      <w:pPr>
        <w:ind w:left="6629" w:hanging="180"/>
      </w:pPr>
    </w:lvl>
  </w:abstractNum>
  <w:abstractNum w:abstractNumId="5" w15:restartNumberingAfterBreak="0">
    <w:nsid w:val="1D9B0B41"/>
    <w:multiLevelType w:val="hybridMultilevel"/>
    <w:tmpl w:val="DB82B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970BA7"/>
    <w:multiLevelType w:val="hybridMultilevel"/>
    <w:tmpl w:val="6CC4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D3A51"/>
    <w:multiLevelType w:val="hybridMultilevel"/>
    <w:tmpl w:val="E3F821A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3DE32F0"/>
    <w:multiLevelType w:val="hybridMultilevel"/>
    <w:tmpl w:val="C25E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D20BB"/>
    <w:multiLevelType w:val="hybridMultilevel"/>
    <w:tmpl w:val="9A74E05C"/>
    <w:lvl w:ilvl="0" w:tplc="6D7CBBFE">
      <w:start w:val="7"/>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2B2E3FA7"/>
    <w:multiLevelType w:val="hybridMultilevel"/>
    <w:tmpl w:val="32462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862B0"/>
    <w:multiLevelType w:val="hybridMultilevel"/>
    <w:tmpl w:val="8DC4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4A3E32"/>
    <w:multiLevelType w:val="hybridMultilevel"/>
    <w:tmpl w:val="194C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456B26"/>
    <w:multiLevelType w:val="hybridMultilevel"/>
    <w:tmpl w:val="D62C0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002501"/>
    <w:multiLevelType w:val="hybridMultilevel"/>
    <w:tmpl w:val="8362C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C23B6D"/>
    <w:multiLevelType w:val="hybridMultilevel"/>
    <w:tmpl w:val="1A245DD0"/>
    <w:lvl w:ilvl="0" w:tplc="6810C292">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14340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BA0C0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EEAB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10904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D28F8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0ECA3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FC19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48964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1FB2132"/>
    <w:multiLevelType w:val="hybridMultilevel"/>
    <w:tmpl w:val="42203B0A"/>
    <w:lvl w:ilvl="0" w:tplc="08090001">
      <w:start w:val="1"/>
      <w:numFmt w:val="bullet"/>
      <w:lvlText w:val=""/>
      <w:lvlJc w:val="left"/>
      <w:pPr>
        <w:ind w:left="720" w:hanging="360"/>
      </w:pPr>
      <w:rPr>
        <w:rFonts w:ascii="Symbol" w:hAnsi="Symbol" w:hint="default"/>
      </w:rPr>
    </w:lvl>
    <w:lvl w:ilvl="1" w:tplc="53625B2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A4134A"/>
    <w:multiLevelType w:val="hybridMultilevel"/>
    <w:tmpl w:val="4A9C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5838FD"/>
    <w:multiLevelType w:val="hybridMultilevel"/>
    <w:tmpl w:val="26142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7870F8"/>
    <w:multiLevelType w:val="hybridMultilevel"/>
    <w:tmpl w:val="03C0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E16470"/>
    <w:multiLevelType w:val="hybridMultilevel"/>
    <w:tmpl w:val="ACC46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350A93"/>
    <w:multiLevelType w:val="hybridMultilevel"/>
    <w:tmpl w:val="92E2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E53719"/>
    <w:multiLevelType w:val="hybridMultilevel"/>
    <w:tmpl w:val="DF58D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115E85"/>
    <w:multiLevelType w:val="hybridMultilevel"/>
    <w:tmpl w:val="ABC07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637AB3"/>
    <w:multiLevelType w:val="hybridMultilevel"/>
    <w:tmpl w:val="FA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6B7E51"/>
    <w:multiLevelType w:val="hybridMultilevel"/>
    <w:tmpl w:val="76AE7334"/>
    <w:lvl w:ilvl="0" w:tplc="0809000F">
      <w:start w:val="1"/>
      <w:numFmt w:val="decimal"/>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4CE542B9"/>
    <w:multiLevelType w:val="hybridMultilevel"/>
    <w:tmpl w:val="E920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01157"/>
    <w:multiLevelType w:val="hybridMultilevel"/>
    <w:tmpl w:val="B0CABA36"/>
    <w:lvl w:ilvl="0" w:tplc="53625B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082E5B"/>
    <w:multiLevelType w:val="hybridMultilevel"/>
    <w:tmpl w:val="3A9CF44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566D6C6D"/>
    <w:multiLevelType w:val="hybridMultilevel"/>
    <w:tmpl w:val="A9BCFCF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F635A4"/>
    <w:multiLevelType w:val="hybridMultilevel"/>
    <w:tmpl w:val="15886DF8"/>
    <w:lvl w:ilvl="0" w:tplc="53625B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712132"/>
    <w:multiLevelType w:val="hybridMultilevel"/>
    <w:tmpl w:val="8B14E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6F324C"/>
    <w:multiLevelType w:val="hybridMultilevel"/>
    <w:tmpl w:val="3B26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851468"/>
    <w:multiLevelType w:val="hybridMultilevel"/>
    <w:tmpl w:val="4CAE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D22569"/>
    <w:multiLevelType w:val="hybridMultilevel"/>
    <w:tmpl w:val="89B43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552393A"/>
    <w:multiLevelType w:val="hybridMultilevel"/>
    <w:tmpl w:val="5C78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D114A3"/>
    <w:multiLevelType w:val="hybridMultilevel"/>
    <w:tmpl w:val="DEB8D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7A39AF"/>
    <w:multiLevelType w:val="hybridMultilevel"/>
    <w:tmpl w:val="7C84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755FBF"/>
    <w:multiLevelType w:val="hybridMultilevel"/>
    <w:tmpl w:val="C94A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7634B6"/>
    <w:multiLevelType w:val="hybridMultilevel"/>
    <w:tmpl w:val="B0D6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48286B"/>
    <w:multiLevelType w:val="hybridMultilevel"/>
    <w:tmpl w:val="8BB07B5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22368E4"/>
    <w:multiLevelType w:val="hybridMultilevel"/>
    <w:tmpl w:val="977C0D56"/>
    <w:lvl w:ilvl="0" w:tplc="53625B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F30244"/>
    <w:multiLevelType w:val="hybridMultilevel"/>
    <w:tmpl w:val="35CAFF1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41C3031"/>
    <w:multiLevelType w:val="hybridMultilevel"/>
    <w:tmpl w:val="3562419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4" w15:restartNumberingAfterBreak="0">
    <w:nsid w:val="746F09FA"/>
    <w:multiLevelType w:val="multilevel"/>
    <w:tmpl w:val="C06EE11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2C5640"/>
    <w:multiLevelType w:val="multilevel"/>
    <w:tmpl w:val="EB744490"/>
    <w:lvl w:ilvl="0">
      <w:start w:val="1"/>
      <w:numFmt w:val="decimal"/>
      <w:lvlText w:val="%1"/>
      <w:lvlJc w:val="left"/>
      <w:pPr>
        <w:tabs>
          <w:tab w:val="num" w:pos="1275"/>
        </w:tabs>
        <w:ind w:left="1275" w:hanging="1134"/>
      </w:pPr>
      <w:rPr>
        <w:rFonts w:hint="default"/>
      </w:rPr>
    </w:lvl>
    <w:lvl w:ilvl="1">
      <w:start w:val="1"/>
      <w:numFmt w:val="decimal"/>
      <w:lvlText w:val="%1.%2"/>
      <w:lvlJc w:val="left"/>
      <w:pPr>
        <w:tabs>
          <w:tab w:val="num" w:pos="1275"/>
        </w:tabs>
        <w:ind w:left="1275" w:hanging="1134"/>
      </w:pPr>
      <w:rPr>
        <w:rFonts w:hint="default"/>
      </w:rPr>
    </w:lvl>
    <w:lvl w:ilvl="2">
      <w:start w:val="1"/>
      <w:numFmt w:val="decimal"/>
      <w:lvlText w:val="%1.%2.%3"/>
      <w:lvlJc w:val="left"/>
      <w:pPr>
        <w:tabs>
          <w:tab w:val="num" w:pos="1275"/>
        </w:tabs>
        <w:ind w:left="1275" w:hanging="1134"/>
      </w:pPr>
      <w:rPr>
        <w:rFonts w:hint="default"/>
      </w:rPr>
    </w:lvl>
    <w:lvl w:ilvl="3">
      <w:start w:val="1"/>
      <w:numFmt w:val="decimal"/>
      <w:lvlText w:val="%1.%2.%3.%4"/>
      <w:lvlJc w:val="left"/>
      <w:pPr>
        <w:tabs>
          <w:tab w:val="num" w:pos="1275"/>
        </w:tabs>
        <w:ind w:left="1275" w:hanging="1134"/>
      </w:pPr>
      <w:rPr>
        <w:rFonts w:hint="default"/>
      </w:rPr>
    </w:lvl>
    <w:lvl w:ilvl="4">
      <w:start w:val="1"/>
      <w:numFmt w:val="decimal"/>
      <w:lvlText w:val="%1.%2.%3.%4.%5"/>
      <w:lvlJc w:val="left"/>
      <w:pPr>
        <w:tabs>
          <w:tab w:val="num" w:pos="1275"/>
        </w:tabs>
        <w:ind w:left="1275" w:hanging="1134"/>
      </w:pPr>
      <w:rPr>
        <w:rFonts w:hint="default"/>
      </w:rPr>
    </w:lvl>
    <w:lvl w:ilvl="5">
      <w:start w:val="1"/>
      <w:numFmt w:val="decimal"/>
      <w:lvlText w:val="%1.%2.%3.%4.%5.%6"/>
      <w:lvlJc w:val="left"/>
      <w:pPr>
        <w:tabs>
          <w:tab w:val="num" w:pos="1293"/>
        </w:tabs>
        <w:ind w:left="1293" w:hanging="1152"/>
      </w:pPr>
      <w:rPr>
        <w:rFonts w:hint="default"/>
      </w:rPr>
    </w:lvl>
    <w:lvl w:ilvl="6">
      <w:start w:val="1"/>
      <w:numFmt w:val="decimal"/>
      <w:lvlText w:val="%1.%2.%3.%4.%5.%6.%7"/>
      <w:lvlJc w:val="left"/>
      <w:pPr>
        <w:tabs>
          <w:tab w:val="num" w:pos="1437"/>
        </w:tabs>
        <w:ind w:left="1437" w:hanging="1296"/>
      </w:pPr>
      <w:rPr>
        <w:rFonts w:hint="default"/>
      </w:rPr>
    </w:lvl>
    <w:lvl w:ilvl="7">
      <w:start w:val="1"/>
      <w:numFmt w:val="decimal"/>
      <w:lvlText w:val="%1.%2.%3.%4.%5.%6.%7.%8"/>
      <w:lvlJc w:val="left"/>
      <w:pPr>
        <w:tabs>
          <w:tab w:val="num" w:pos="1581"/>
        </w:tabs>
        <w:ind w:left="1581" w:hanging="1440"/>
      </w:pPr>
      <w:rPr>
        <w:rFonts w:hint="default"/>
      </w:rPr>
    </w:lvl>
    <w:lvl w:ilvl="8">
      <w:start w:val="1"/>
      <w:numFmt w:val="decimal"/>
      <w:lvlText w:val="%1.%2.%3.%4.%5.%6.%7.%8.%9"/>
      <w:lvlJc w:val="left"/>
      <w:pPr>
        <w:tabs>
          <w:tab w:val="num" w:pos="1725"/>
        </w:tabs>
        <w:ind w:left="1725" w:hanging="1584"/>
      </w:pPr>
      <w:rPr>
        <w:rFonts w:hint="default"/>
      </w:rPr>
    </w:lvl>
  </w:abstractNum>
  <w:abstractNum w:abstractNumId="46" w15:restartNumberingAfterBreak="0">
    <w:nsid w:val="776C4E07"/>
    <w:multiLevelType w:val="hybridMultilevel"/>
    <w:tmpl w:val="623C1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2857D6"/>
    <w:multiLevelType w:val="hybridMultilevel"/>
    <w:tmpl w:val="F8765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FB770B"/>
    <w:multiLevelType w:val="hybridMultilevel"/>
    <w:tmpl w:val="5086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23"/>
  </w:num>
  <w:num w:numId="3">
    <w:abstractNumId w:val="36"/>
  </w:num>
  <w:num w:numId="4">
    <w:abstractNumId w:val="10"/>
  </w:num>
  <w:num w:numId="5">
    <w:abstractNumId w:val="14"/>
  </w:num>
  <w:num w:numId="6">
    <w:abstractNumId w:val="40"/>
  </w:num>
  <w:num w:numId="7">
    <w:abstractNumId w:val="42"/>
  </w:num>
  <w:num w:numId="8">
    <w:abstractNumId w:val="3"/>
  </w:num>
  <w:num w:numId="9">
    <w:abstractNumId w:val="25"/>
  </w:num>
  <w:num w:numId="10">
    <w:abstractNumId w:val="11"/>
  </w:num>
  <w:num w:numId="11">
    <w:abstractNumId w:val="38"/>
  </w:num>
  <w:num w:numId="12">
    <w:abstractNumId w:val="1"/>
  </w:num>
  <w:num w:numId="13">
    <w:abstractNumId w:val="33"/>
  </w:num>
  <w:num w:numId="14">
    <w:abstractNumId w:val="32"/>
  </w:num>
  <w:num w:numId="15">
    <w:abstractNumId w:val="30"/>
  </w:num>
  <w:num w:numId="16">
    <w:abstractNumId w:val="27"/>
  </w:num>
  <w:num w:numId="17">
    <w:abstractNumId w:val="5"/>
  </w:num>
  <w:num w:numId="18">
    <w:abstractNumId w:val="15"/>
  </w:num>
  <w:num w:numId="19">
    <w:abstractNumId w:val="44"/>
  </w:num>
  <w:num w:numId="20">
    <w:abstractNumId w:val="4"/>
  </w:num>
  <w:num w:numId="21">
    <w:abstractNumId w:val="2"/>
  </w:num>
  <w:num w:numId="22">
    <w:abstractNumId w:val="43"/>
  </w:num>
  <w:num w:numId="23">
    <w:abstractNumId w:val="21"/>
  </w:num>
  <w:num w:numId="24">
    <w:abstractNumId w:val="46"/>
  </w:num>
  <w:num w:numId="25">
    <w:abstractNumId w:val="18"/>
  </w:num>
  <w:num w:numId="26">
    <w:abstractNumId w:val="17"/>
  </w:num>
  <w:num w:numId="27">
    <w:abstractNumId w:val="29"/>
  </w:num>
  <w:num w:numId="28">
    <w:abstractNumId w:val="7"/>
  </w:num>
  <w:num w:numId="29">
    <w:abstractNumId w:val="28"/>
  </w:num>
  <w:num w:numId="30">
    <w:abstractNumId w:val="47"/>
  </w:num>
  <w:num w:numId="31">
    <w:abstractNumId w:val="39"/>
  </w:num>
  <w:num w:numId="32">
    <w:abstractNumId w:val="13"/>
  </w:num>
  <w:num w:numId="33">
    <w:abstractNumId w:val="9"/>
  </w:num>
  <w:num w:numId="34">
    <w:abstractNumId w:val="12"/>
  </w:num>
  <w:num w:numId="35">
    <w:abstractNumId w:val="26"/>
  </w:num>
  <w:num w:numId="36">
    <w:abstractNumId w:val="48"/>
  </w:num>
  <w:num w:numId="37">
    <w:abstractNumId w:val="6"/>
  </w:num>
  <w:num w:numId="38">
    <w:abstractNumId w:val="37"/>
  </w:num>
  <w:num w:numId="39">
    <w:abstractNumId w:val="0"/>
  </w:num>
  <w:num w:numId="40">
    <w:abstractNumId w:val="8"/>
  </w:num>
  <w:num w:numId="41">
    <w:abstractNumId w:val="24"/>
  </w:num>
  <w:num w:numId="42">
    <w:abstractNumId w:val="41"/>
  </w:num>
  <w:num w:numId="43">
    <w:abstractNumId w:val="31"/>
  </w:num>
  <w:num w:numId="44">
    <w:abstractNumId w:val="16"/>
  </w:num>
  <w:num w:numId="45">
    <w:abstractNumId w:val="34"/>
  </w:num>
  <w:num w:numId="46">
    <w:abstractNumId w:val="22"/>
  </w:num>
  <w:num w:numId="47">
    <w:abstractNumId w:val="19"/>
  </w:num>
  <w:num w:numId="48">
    <w:abstractNumId w:val="20"/>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E8B"/>
    <w:rsid w:val="00000B49"/>
    <w:rsid w:val="00001D81"/>
    <w:rsid w:val="00002154"/>
    <w:rsid w:val="000021BE"/>
    <w:rsid w:val="00002D7B"/>
    <w:rsid w:val="000061A5"/>
    <w:rsid w:val="000074F1"/>
    <w:rsid w:val="00010C30"/>
    <w:rsid w:val="0001114B"/>
    <w:rsid w:val="000126E5"/>
    <w:rsid w:val="0001306D"/>
    <w:rsid w:val="000150EB"/>
    <w:rsid w:val="00015159"/>
    <w:rsid w:val="000160DD"/>
    <w:rsid w:val="00016ABD"/>
    <w:rsid w:val="00016E3A"/>
    <w:rsid w:val="00017254"/>
    <w:rsid w:val="0002125D"/>
    <w:rsid w:val="00022205"/>
    <w:rsid w:val="00022B17"/>
    <w:rsid w:val="00025771"/>
    <w:rsid w:val="0002682E"/>
    <w:rsid w:val="00026B6B"/>
    <w:rsid w:val="00027069"/>
    <w:rsid w:val="00027757"/>
    <w:rsid w:val="00030ED7"/>
    <w:rsid w:val="00034126"/>
    <w:rsid w:val="00034707"/>
    <w:rsid w:val="00036BD8"/>
    <w:rsid w:val="000373E6"/>
    <w:rsid w:val="0004173E"/>
    <w:rsid w:val="0004206F"/>
    <w:rsid w:val="0004235C"/>
    <w:rsid w:val="00042747"/>
    <w:rsid w:val="00044B0F"/>
    <w:rsid w:val="00045517"/>
    <w:rsid w:val="00045FC8"/>
    <w:rsid w:val="00046293"/>
    <w:rsid w:val="0004639E"/>
    <w:rsid w:val="0005236C"/>
    <w:rsid w:val="00053896"/>
    <w:rsid w:val="00056145"/>
    <w:rsid w:val="00056EA4"/>
    <w:rsid w:val="000571E9"/>
    <w:rsid w:val="000609C8"/>
    <w:rsid w:val="00061D99"/>
    <w:rsid w:val="00062044"/>
    <w:rsid w:val="00066DCF"/>
    <w:rsid w:val="0006766B"/>
    <w:rsid w:val="0007101D"/>
    <w:rsid w:val="000724D1"/>
    <w:rsid w:val="00072678"/>
    <w:rsid w:val="00072DF9"/>
    <w:rsid w:val="00073F43"/>
    <w:rsid w:val="000751F6"/>
    <w:rsid w:val="00075CF0"/>
    <w:rsid w:val="0007642D"/>
    <w:rsid w:val="00077B22"/>
    <w:rsid w:val="0008131B"/>
    <w:rsid w:val="00081732"/>
    <w:rsid w:val="00083025"/>
    <w:rsid w:val="00084402"/>
    <w:rsid w:val="00085870"/>
    <w:rsid w:val="00086A6E"/>
    <w:rsid w:val="00087752"/>
    <w:rsid w:val="0009283F"/>
    <w:rsid w:val="00092AF8"/>
    <w:rsid w:val="000A15E8"/>
    <w:rsid w:val="000A2C01"/>
    <w:rsid w:val="000A3DEF"/>
    <w:rsid w:val="000A4455"/>
    <w:rsid w:val="000A4C5F"/>
    <w:rsid w:val="000A5A5D"/>
    <w:rsid w:val="000A757C"/>
    <w:rsid w:val="000B3104"/>
    <w:rsid w:val="000B36BF"/>
    <w:rsid w:val="000B5635"/>
    <w:rsid w:val="000C3EA7"/>
    <w:rsid w:val="000C6D7B"/>
    <w:rsid w:val="000C7969"/>
    <w:rsid w:val="000D26E9"/>
    <w:rsid w:val="000D3D04"/>
    <w:rsid w:val="000D473C"/>
    <w:rsid w:val="000D7971"/>
    <w:rsid w:val="000E0162"/>
    <w:rsid w:val="000E07D4"/>
    <w:rsid w:val="000E1102"/>
    <w:rsid w:val="000E1979"/>
    <w:rsid w:val="000E26D4"/>
    <w:rsid w:val="000E31FD"/>
    <w:rsid w:val="000E3224"/>
    <w:rsid w:val="000E6143"/>
    <w:rsid w:val="000E6FC1"/>
    <w:rsid w:val="000E776D"/>
    <w:rsid w:val="000F3D41"/>
    <w:rsid w:val="000F4A12"/>
    <w:rsid w:val="000F55A4"/>
    <w:rsid w:val="000F603B"/>
    <w:rsid w:val="000F7802"/>
    <w:rsid w:val="000F78C6"/>
    <w:rsid w:val="000F7B23"/>
    <w:rsid w:val="00102722"/>
    <w:rsid w:val="00102A9F"/>
    <w:rsid w:val="00104062"/>
    <w:rsid w:val="00104EAA"/>
    <w:rsid w:val="00107C6A"/>
    <w:rsid w:val="001112A9"/>
    <w:rsid w:val="00111D5C"/>
    <w:rsid w:val="001134F7"/>
    <w:rsid w:val="00115821"/>
    <w:rsid w:val="00115F22"/>
    <w:rsid w:val="0012149B"/>
    <w:rsid w:val="00122C19"/>
    <w:rsid w:val="00126F8A"/>
    <w:rsid w:val="001279AD"/>
    <w:rsid w:val="00127C98"/>
    <w:rsid w:val="0013356A"/>
    <w:rsid w:val="00135243"/>
    <w:rsid w:val="00136E48"/>
    <w:rsid w:val="0014150C"/>
    <w:rsid w:val="00141E43"/>
    <w:rsid w:val="00142499"/>
    <w:rsid w:val="00144788"/>
    <w:rsid w:val="001452B9"/>
    <w:rsid w:val="00146E8A"/>
    <w:rsid w:val="00150C50"/>
    <w:rsid w:val="00150CDC"/>
    <w:rsid w:val="00151AFB"/>
    <w:rsid w:val="00153935"/>
    <w:rsid w:val="00153A28"/>
    <w:rsid w:val="00154758"/>
    <w:rsid w:val="001547E7"/>
    <w:rsid w:val="00155C94"/>
    <w:rsid w:val="00156499"/>
    <w:rsid w:val="00161430"/>
    <w:rsid w:val="00162F76"/>
    <w:rsid w:val="00164377"/>
    <w:rsid w:val="00166815"/>
    <w:rsid w:val="001702E2"/>
    <w:rsid w:val="001725BB"/>
    <w:rsid w:val="001800BC"/>
    <w:rsid w:val="0018044E"/>
    <w:rsid w:val="00180DF3"/>
    <w:rsid w:val="00181ED5"/>
    <w:rsid w:val="00182D46"/>
    <w:rsid w:val="001850D3"/>
    <w:rsid w:val="0018617E"/>
    <w:rsid w:val="00187113"/>
    <w:rsid w:val="001914E1"/>
    <w:rsid w:val="00192A38"/>
    <w:rsid w:val="001941CC"/>
    <w:rsid w:val="00194530"/>
    <w:rsid w:val="00196036"/>
    <w:rsid w:val="001A0CDA"/>
    <w:rsid w:val="001A2517"/>
    <w:rsid w:val="001A3EA9"/>
    <w:rsid w:val="001B0F2E"/>
    <w:rsid w:val="001B139C"/>
    <w:rsid w:val="001B1D86"/>
    <w:rsid w:val="001B1F47"/>
    <w:rsid w:val="001B2387"/>
    <w:rsid w:val="001B2E1E"/>
    <w:rsid w:val="001B35F8"/>
    <w:rsid w:val="001B482C"/>
    <w:rsid w:val="001B5BEA"/>
    <w:rsid w:val="001B71E0"/>
    <w:rsid w:val="001B7F75"/>
    <w:rsid w:val="001C4E2A"/>
    <w:rsid w:val="001C55C6"/>
    <w:rsid w:val="001C61EA"/>
    <w:rsid w:val="001D009F"/>
    <w:rsid w:val="001D047F"/>
    <w:rsid w:val="001D06C7"/>
    <w:rsid w:val="001D0890"/>
    <w:rsid w:val="001D0E48"/>
    <w:rsid w:val="001D1B32"/>
    <w:rsid w:val="001D1D21"/>
    <w:rsid w:val="001D25AB"/>
    <w:rsid w:val="001D2D04"/>
    <w:rsid w:val="001E1A65"/>
    <w:rsid w:val="001E1EEF"/>
    <w:rsid w:val="001E2262"/>
    <w:rsid w:val="001E3951"/>
    <w:rsid w:val="001E421B"/>
    <w:rsid w:val="001E454E"/>
    <w:rsid w:val="001E62E9"/>
    <w:rsid w:val="001E72CB"/>
    <w:rsid w:val="001E78EF"/>
    <w:rsid w:val="001F1AFA"/>
    <w:rsid w:val="001F721F"/>
    <w:rsid w:val="0020000D"/>
    <w:rsid w:val="0020468C"/>
    <w:rsid w:val="002049E8"/>
    <w:rsid w:val="0020666A"/>
    <w:rsid w:val="00212014"/>
    <w:rsid w:val="00212405"/>
    <w:rsid w:val="00212509"/>
    <w:rsid w:val="0021289B"/>
    <w:rsid w:val="002131B8"/>
    <w:rsid w:val="00213E96"/>
    <w:rsid w:val="002140CD"/>
    <w:rsid w:val="00215364"/>
    <w:rsid w:val="00215BF3"/>
    <w:rsid w:val="002172DF"/>
    <w:rsid w:val="002179AE"/>
    <w:rsid w:val="0022049D"/>
    <w:rsid w:val="00220583"/>
    <w:rsid w:val="00220CEA"/>
    <w:rsid w:val="002217FB"/>
    <w:rsid w:val="00222895"/>
    <w:rsid w:val="0022431E"/>
    <w:rsid w:val="0022455F"/>
    <w:rsid w:val="002272C5"/>
    <w:rsid w:val="00231661"/>
    <w:rsid w:val="00231C55"/>
    <w:rsid w:val="0023323A"/>
    <w:rsid w:val="00237BC3"/>
    <w:rsid w:val="002401AF"/>
    <w:rsid w:val="00240465"/>
    <w:rsid w:val="00240545"/>
    <w:rsid w:val="0024147D"/>
    <w:rsid w:val="002415AC"/>
    <w:rsid w:val="00241965"/>
    <w:rsid w:val="002427A3"/>
    <w:rsid w:val="0024288E"/>
    <w:rsid w:val="00242A5A"/>
    <w:rsid w:val="00245B39"/>
    <w:rsid w:val="00246C96"/>
    <w:rsid w:val="00252139"/>
    <w:rsid w:val="00254EB0"/>
    <w:rsid w:val="00255F8F"/>
    <w:rsid w:val="002618F7"/>
    <w:rsid w:val="00262680"/>
    <w:rsid w:val="0026268C"/>
    <w:rsid w:val="00262E8B"/>
    <w:rsid w:val="002642ED"/>
    <w:rsid w:val="00264F5F"/>
    <w:rsid w:val="00265834"/>
    <w:rsid w:val="00266019"/>
    <w:rsid w:val="002669BD"/>
    <w:rsid w:val="00270589"/>
    <w:rsid w:val="0027101A"/>
    <w:rsid w:val="002717A7"/>
    <w:rsid w:val="00274681"/>
    <w:rsid w:val="002763B8"/>
    <w:rsid w:val="0027655D"/>
    <w:rsid w:val="0027671F"/>
    <w:rsid w:val="0027736E"/>
    <w:rsid w:val="00280472"/>
    <w:rsid w:val="00280A6D"/>
    <w:rsid w:val="00280A7B"/>
    <w:rsid w:val="00281942"/>
    <w:rsid w:val="00281E2E"/>
    <w:rsid w:val="00283C43"/>
    <w:rsid w:val="002849EF"/>
    <w:rsid w:val="00286A85"/>
    <w:rsid w:val="00290015"/>
    <w:rsid w:val="00290212"/>
    <w:rsid w:val="00294665"/>
    <w:rsid w:val="002954EC"/>
    <w:rsid w:val="00295F00"/>
    <w:rsid w:val="002A3573"/>
    <w:rsid w:val="002A63BB"/>
    <w:rsid w:val="002A7B35"/>
    <w:rsid w:val="002A7FC7"/>
    <w:rsid w:val="002B3E10"/>
    <w:rsid w:val="002B41C8"/>
    <w:rsid w:val="002B47C7"/>
    <w:rsid w:val="002B4E11"/>
    <w:rsid w:val="002B75B7"/>
    <w:rsid w:val="002B7A7D"/>
    <w:rsid w:val="002C00DB"/>
    <w:rsid w:val="002C02A5"/>
    <w:rsid w:val="002C02D2"/>
    <w:rsid w:val="002C1544"/>
    <w:rsid w:val="002C3A5F"/>
    <w:rsid w:val="002C4008"/>
    <w:rsid w:val="002C419C"/>
    <w:rsid w:val="002D1900"/>
    <w:rsid w:val="002D404C"/>
    <w:rsid w:val="002D4A58"/>
    <w:rsid w:val="002D4F91"/>
    <w:rsid w:val="002E233E"/>
    <w:rsid w:val="002E23B9"/>
    <w:rsid w:val="002E2C2B"/>
    <w:rsid w:val="002E2E99"/>
    <w:rsid w:val="002E3A4A"/>
    <w:rsid w:val="002E4467"/>
    <w:rsid w:val="002E4A24"/>
    <w:rsid w:val="002E602E"/>
    <w:rsid w:val="002E617C"/>
    <w:rsid w:val="002E6B7B"/>
    <w:rsid w:val="002E6DB0"/>
    <w:rsid w:val="002E7C17"/>
    <w:rsid w:val="002F0143"/>
    <w:rsid w:val="002F126F"/>
    <w:rsid w:val="002F37E7"/>
    <w:rsid w:val="002F7853"/>
    <w:rsid w:val="002F7A82"/>
    <w:rsid w:val="003003C3"/>
    <w:rsid w:val="003016FA"/>
    <w:rsid w:val="00303027"/>
    <w:rsid w:val="00304DA2"/>
    <w:rsid w:val="00306756"/>
    <w:rsid w:val="003125EB"/>
    <w:rsid w:val="00313C1A"/>
    <w:rsid w:val="00313D3D"/>
    <w:rsid w:val="00317315"/>
    <w:rsid w:val="00320DA0"/>
    <w:rsid w:val="00321178"/>
    <w:rsid w:val="00323AA3"/>
    <w:rsid w:val="003253E1"/>
    <w:rsid w:val="0032578D"/>
    <w:rsid w:val="003259D6"/>
    <w:rsid w:val="003262A5"/>
    <w:rsid w:val="00326FF3"/>
    <w:rsid w:val="003272B9"/>
    <w:rsid w:val="00331E5B"/>
    <w:rsid w:val="00332109"/>
    <w:rsid w:val="00332B02"/>
    <w:rsid w:val="003362F3"/>
    <w:rsid w:val="00337F9C"/>
    <w:rsid w:val="0034249B"/>
    <w:rsid w:val="00342838"/>
    <w:rsid w:val="003439D4"/>
    <w:rsid w:val="00347E48"/>
    <w:rsid w:val="003557F4"/>
    <w:rsid w:val="00355906"/>
    <w:rsid w:val="00356123"/>
    <w:rsid w:val="003564A3"/>
    <w:rsid w:val="003607BF"/>
    <w:rsid w:val="003616F0"/>
    <w:rsid w:val="003627F0"/>
    <w:rsid w:val="0036290F"/>
    <w:rsid w:val="00362E87"/>
    <w:rsid w:val="00364819"/>
    <w:rsid w:val="00365C59"/>
    <w:rsid w:val="00367236"/>
    <w:rsid w:val="003674F6"/>
    <w:rsid w:val="0037041B"/>
    <w:rsid w:val="00372DB6"/>
    <w:rsid w:val="00373B5E"/>
    <w:rsid w:val="00375F69"/>
    <w:rsid w:val="00376627"/>
    <w:rsid w:val="00380D66"/>
    <w:rsid w:val="00380EEB"/>
    <w:rsid w:val="00381B50"/>
    <w:rsid w:val="00382598"/>
    <w:rsid w:val="00384AB8"/>
    <w:rsid w:val="00387927"/>
    <w:rsid w:val="0039134F"/>
    <w:rsid w:val="003937B2"/>
    <w:rsid w:val="003944F5"/>
    <w:rsid w:val="00395FE8"/>
    <w:rsid w:val="00396323"/>
    <w:rsid w:val="003A10BE"/>
    <w:rsid w:val="003A1E11"/>
    <w:rsid w:val="003A2211"/>
    <w:rsid w:val="003A42A7"/>
    <w:rsid w:val="003A6E3D"/>
    <w:rsid w:val="003B06EE"/>
    <w:rsid w:val="003B0A28"/>
    <w:rsid w:val="003B0B44"/>
    <w:rsid w:val="003B14D6"/>
    <w:rsid w:val="003B212B"/>
    <w:rsid w:val="003B2A79"/>
    <w:rsid w:val="003B420F"/>
    <w:rsid w:val="003B795D"/>
    <w:rsid w:val="003C0A44"/>
    <w:rsid w:val="003C1BE3"/>
    <w:rsid w:val="003C3607"/>
    <w:rsid w:val="003C56E6"/>
    <w:rsid w:val="003D08C5"/>
    <w:rsid w:val="003D0F10"/>
    <w:rsid w:val="003D171E"/>
    <w:rsid w:val="003D24C3"/>
    <w:rsid w:val="003D2FAF"/>
    <w:rsid w:val="003D3AFD"/>
    <w:rsid w:val="003D5329"/>
    <w:rsid w:val="003D5B72"/>
    <w:rsid w:val="003D7B5D"/>
    <w:rsid w:val="003D7B9E"/>
    <w:rsid w:val="003E0568"/>
    <w:rsid w:val="003E1C05"/>
    <w:rsid w:val="003E35F7"/>
    <w:rsid w:val="003E37F6"/>
    <w:rsid w:val="003E3884"/>
    <w:rsid w:val="003E4206"/>
    <w:rsid w:val="003E4D70"/>
    <w:rsid w:val="003E6191"/>
    <w:rsid w:val="003F0616"/>
    <w:rsid w:val="003F0AD2"/>
    <w:rsid w:val="003F2B89"/>
    <w:rsid w:val="003F3D06"/>
    <w:rsid w:val="003F3FA8"/>
    <w:rsid w:val="003F6231"/>
    <w:rsid w:val="00400C48"/>
    <w:rsid w:val="00401BA4"/>
    <w:rsid w:val="004042F2"/>
    <w:rsid w:val="004065EE"/>
    <w:rsid w:val="00407FB5"/>
    <w:rsid w:val="00410D0F"/>
    <w:rsid w:val="00411A6C"/>
    <w:rsid w:val="00412EB3"/>
    <w:rsid w:val="004134A3"/>
    <w:rsid w:val="0041494E"/>
    <w:rsid w:val="00414B98"/>
    <w:rsid w:val="00414CB7"/>
    <w:rsid w:val="004155D5"/>
    <w:rsid w:val="00415967"/>
    <w:rsid w:val="004205F9"/>
    <w:rsid w:val="004223A5"/>
    <w:rsid w:val="00422D51"/>
    <w:rsid w:val="004231D3"/>
    <w:rsid w:val="004242A0"/>
    <w:rsid w:val="00425A80"/>
    <w:rsid w:val="00425EE7"/>
    <w:rsid w:val="0042786F"/>
    <w:rsid w:val="004279FB"/>
    <w:rsid w:val="00430B4E"/>
    <w:rsid w:val="00431DC6"/>
    <w:rsid w:val="00433591"/>
    <w:rsid w:val="00434B18"/>
    <w:rsid w:val="0043525E"/>
    <w:rsid w:val="004355D5"/>
    <w:rsid w:val="00436AE3"/>
    <w:rsid w:val="00436E6B"/>
    <w:rsid w:val="0044115B"/>
    <w:rsid w:val="00442727"/>
    <w:rsid w:val="004435CF"/>
    <w:rsid w:val="004454FB"/>
    <w:rsid w:val="00450512"/>
    <w:rsid w:val="004508C0"/>
    <w:rsid w:val="004518BE"/>
    <w:rsid w:val="0045231B"/>
    <w:rsid w:val="00456460"/>
    <w:rsid w:val="00461869"/>
    <w:rsid w:val="00462068"/>
    <w:rsid w:val="00463919"/>
    <w:rsid w:val="00466981"/>
    <w:rsid w:val="00471A3F"/>
    <w:rsid w:val="0047388E"/>
    <w:rsid w:val="00474134"/>
    <w:rsid w:val="0047487D"/>
    <w:rsid w:val="00475B16"/>
    <w:rsid w:val="0047700D"/>
    <w:rsid w:val="00477253"/>
    <w:rsid w:val="004774CC"/>
    <w:rsid w:val="00477E11"/>
    <w:rsid w:val="00477F44"/>
    <w:rsid w:val="0048391A"/>
    <w:rsid w:val="00483DBC"/>
    <w:rsid w:val="00484E1C"/>
    <w:rsid w:val="00485B28"/>
    <w:rsid w:val="0049011E"/>
    <w:rsid w:val="00490906"/>
    <w:rsid w:val="00491669"/>
    <w:rsid w:val="0049250D"/>
    <w:rsid w:val="00495598"/>
    <w:rsid w:val="004960AC"/>
    <w:rsid w:val="004961B7"/>
    <w:rsid w:val="004970D6"/>
    <w:rsid w:val="004979E8"/>
    <w:rsid w:val="00497A88"/>
    <w:rsid w:val="004A1E40"/>
    <w:rsid w:val="004A2EF1"/>
    <w:rsid w:val="004A3BF1"/>
    <w:rsid w:val="004A4BEC"/>
    <w:rsid w:val="004B1503"/>
    <w:rsid w:val="004B1D3A"/>
    <w:rsid w:val="004B31C7"/>
    <w:rsid w:val="004B378D"/>
    <w:rsid w:val="004B3821"/>
    <w:rsid w:val="004B5BC6"/>
    <w:rsid w:val="004B6C50"/>
    <w:rsid w:val="004B72A6"/>
    <w:rsid w:val="004B767C"/>
    <w:rsid w:val="004B7EA8"/>
    <w:rsid w:val="004C114A"/>
    <w:rsid w:val="004C4B1F"/>
    <w:rsid w:val="004C61AA"/>
    <w:rsid w:val="004C628D"/>
    <w:rsid w:val="004D217F"/>
    <w:rsid w:val="004D42CE"/>
    <w:rsid w:val="004D55F5"/>
    <w:rsid w:val="004D6019"/>
    <w:rsid w:val="004D6DFD"/>
    <w:rsid w:val="004E0301"/>
    <w:rsid w:val="004E2A6A"/>
    <w:rsid w:val="004E67C1"/>
    <w:rsid w:val="004E6AE1"/>
    <w:rsid w:val="004E6FE1"/>
    <w:rsid w:val="004E772F"/>
    <w:rsid w:val="004F182F"/>
    <w:rsid w:val="004F36AE"/>
    <w:rsid w:val="004F3A04"/>
    <w:rsid w:val="004F65CC"/>
    <w:rsid w:val="004F6F9E"/>
    <w:rsid w:val="004F73FA"/>
    <w:rsid w:val="004F7D37"/>
    <w:rsid w:val="0050114E"/>
    <w:rsid w:val="00504977"/>
    <w:rsid w:val="00504BD1"/>
    <w:rsid w:val="00505914"/>
    <w:rsid w:val="00505CF6"/>
    <w:rsid w:val="00507456"/>
    <w:rsid w:val="00507F51"/>
    <w:rsid w:val="005109C3"/>
    <w:rsid w:val="00511C1F"/>
    <w:rsid w:val="0051287E"/>
    <w:rsid w:val="0051295F"/>
    <w:rsid w:val="00514D8E"/>
    <w:rsid w:val="00520D4A"/>
    <w:rsid w:val="00521D37"/>
    <w:rsid w:val="00522FA3"/>
    <w:rsid w:val="0052301C"/>
    <w:rsid w:val="00526C09"/>
    <w:rsid w:val="00526E03"/>
    <w:rsid w:val="00530431"/>
    <w:rsid w:val="0053167D"/>
    <w:rsid w:val="00532AA9"/>
    <w:rsid w:val="00535555"/>
    <w:rsid w:val="00540045"/>
    <w:rsid w:val="0054007B"/>
    <w:rsid w:val="005418E3"/>
    <w:rsid w:val="00541D39"/>
    <w:rsid w:val="00541F67"/>
    <w:rsid w:val="00541F73"/>
    <w:rsid w:val="0054352A"/>
    <w:rsid w:val="0054566C"/>
    <w:rsid w:val="00545E6F"/>
    <w:rsid w:val="0055146D"/>
    <w:rsid w:val="005535F4"/>
    <w:rsid w:val="005553AE"/>
    <w:rsid w:val="005556D7"/>
    <w:rsid w:val="00556699"/>
    <w:rsid w:val="00560D40"/>
    <w:rsid w:val="00561156"/>
    <w:rsid w:val="00561194"/>
    <w:rsid w:val="00563E44"/>
    <w:rsid w:val="00564434"/>
    <w:rsid w:val="005656CE"/>
    <w:rsid w:val="00566FCD"/>
    <w:rsid w:val="005678CC"/>
    <w:rsid w:val="005704DD"/>
    <w:rsid w:val="00570821"/>
    <w:rsid w:val="005713CD"/>
    <w:rsid w:val="00572C90"/>
    <w:rsid w:val="00575625"/>
    <w:rsid w:val="005766E4"/>
    <w:rsid w:val="00582456"/>
    <w:rsid w:val="00583450"/>
    <w:rsid w:val="00585127"/>
    <w:rsid w:val="00585391"/>
    <w:rsid w:val="00585F68"/>
    <w:rsid w:val="00586289"/>
    <w:rsid w:val="005917DB"/>
    <w:rsid w:val="00595B68"/>
    <w:rsid w:val="00597D1E"/>
    <w:rsid w:val="005A0726"/>
    <w:rsid w:val="005A1605"/>
    <w:rsid w:val="005A199C"/>
    <w:rsid w:val="005A3E42"/>
    <w:rsid w:val="005A4186"/>
    <w:rsid w:val="005A518A"/>
    <w:rsid w:val="005A54F5"/>
    <w:rsid w:val="005A65BA"/>
    <w:rsid w:val="005A70C9"/>
    <w:rsid w:val="005B023A"/>
    <w:rsid w:val="005B0CCB"/>
    <w:rsid w:val="005B0FE2"/>
    <w:rsid w:val="005B2163"/>
    <w:rsid w:val="005B2B49"/>
    <w:rsid w:val="005B3FDD"/>
    <w:rsid w:val="005B43DD"/>
    <w:rsid w:val="005B4F4C"/>
    <w:rsid w:val="005B5768"/>
    <w:rsid w:val="005B6350"/>
    <w:rsid w:val="005B7DF0"/>
    <w:rsid w:val="005C3AE6"/>
    <w:rsid w:val="005C576E"/>
    <w:rsid w:val="005C7D58"/>
    <w:rsid w:val="005D0855"/>
    <w:rsid w:val="005D2AD9"/>
    <w:rsid w:val="005D2BE3"/>
    <w:rsid w:val="005D2CF4"/>
    <w:rsid w:val="005D2FC6"/>
    <w:rsid w:val="005D7D96"/>
    <w:rsid w:val="005E0BE6"/>
    <w:rsid w:val="005E341A"/>
    <w:rsid w:val="005E3AEF"/>
    <w:rsid w:val="005E4433"/>
    <w:rsid w:val="005E4467"/>
    <w:rsid w:val="005E45BA"/>
    <w:rsid w:val="005E45CD"/>
    <w:rsid w:val="005E48A2"/>
    <w:rsid w:val="005E4E47"/>
    <w:rsid w:val="005E5A5A"/>
    <w:rsid w:val="005E66A1"/>
    <w:rsid w:val="005F05A2"/>
    <w:rsid w:val="005F09BF"/>
    <w:rsid w:val="005F485E"/>
    <w:rsid w:val="005F6289"/>
    <w:rsid w:val="005F6F66"/>
    <w:rsid w:val="005F701C"/>
    <w:rsid w:val="006000FD"/>
    <w:rsid w:val="00600F99"/>
    <w:rsid w:val="0060153D"/>
    <w:rsid w:val="00604071"/>
    <w:rsid w:val="00604B29"/>
    <w:rsid w:val="00606A4A"/>
    <w:rsid w:val="006103F3"/>
    <w:rsid w:val="00611D57"/>
    <w:rsid w:val="00611F0D"/>
    <w:rsid w:val="00614150"/>
    <w:rsid w:val="00614243"/>
    <w:rsid w:val="006144AA"/>
    <w:rsid w:val="00614E54"/>
    <w:rsid w:val="00623644"/>
    <w:rsid w:val="00624881"/>
    <w:rsid w:val="00626BE5"/>
    <w:rsid w:val="006270B0"/>
    <w:rsid w:val="00630137"/>
    <w:rsid w:val="00630F26"/>
    <w:rsid w:val="0063530E"/>
    <w:rsid w:val="00636E8E"/>
    <w:rsid w:val="006374C4"/>
    <w:rsid w:val="00637805"/>
    <w:rsid w:val="00640879"/>
    <w:rsid w:val="00644BD8"/>
    <w:rsid w:val="006456E4"/>
    <w:rsid w:val="0064724D"/>
    <w:rsid w:val="00647852"/>
    <w:rsid w:val="006502C3"/>
    <w:rsid w:val="00650474"/>
    <w:rsid w:val="00650B83"/>
    <w:rsid w:val="006519F5"/>
    <w:rsid w:val="00652A7F"/>
    <w:rsid w:val="00652F5A"/>
    <w:rsid w:val="00653B05"/>
    <w:rsid w:val="006543CD"/>
    <w:rsid w:val="00655007"/>
    <w:rsid w:val="00656361"/>
    <w:rsid w:val="00660C9C"/>
    <w:rsid w:val="00670078"/>
    <w:rsid w:val="00670C4F"/>
    <w:rsid w:val="0067169D"/>
    <w:rsid w:val="00671905"/>
    <w:rsid w:val="00671E0E"/>
    <w:rsid w:val="0067590F"/>
    <w:rsid w:val="006759D5"/>
    <w:rsid w:val="00675DE5"/>
    <w:rsid w:val="00676F75"/>
    <w:rsid w:val="0068049C"/>
    <w:rsid w:val="00681D31"/>
    <w:rsid w:val="00682C30"/>
    <w:rsid w:val="00683036"/>
    <w:rsid w:val="006833AC"/>
    <w:rsid w:val="0068431D"/>
    <w:rsid w:val="00684438"/>
    <w:rsid w:val="00685DDB"/>
    <w:rsid w:val="00687476"/>
    <w:rsid w:val="006875C4"/>
    <w:rsid w:val="00691264"/>
    <w:rsid w:val="00691A47"/>
    <w:rsid w:val="00691A67"/>
    <w:rsid w:val="00693446"/>
    <w:rsid w:val="0069409E"/>
    <w:rsid w:val="00695986"/>
    <w:rsid w:val="00696A4D"/>
    <w:rsid w:val="006A08F4"/>
    <w:rsid w:val="006A31BC"/>
    <w:rsid w:val="006A35E1"/>
    <w:rsid w:val="006A3F6C"/>
    <w:rsid w:val="006A450E"/>
    <w:rsid w:val="006A50EC"/>
    <w:rsid w:val="006A6146"/>
    <w:rsid w:val="006B074C"/>
    <w:rsid w:val="006B16BC"/>
    <w:rsid w:val="006B2C00"/>
    <w:rsid w:val="006B32B6"/>
    <w:rsid w:val="006B5890"/>
    <w:rsid w:val="006B5BF4"/>
    <w:rsid w:val="006B5C4A"/>
    <w:rsid w:val="006C22F8"/>
    <w:rsid w:val="006C35A7"/>
    <w:rsid w:val="006C4102"/>
    <w:rsid w:val="006C7DB9"/>
    <w:rsid w:val="006D009E"/>
    <w:rsid w:val="006D0D76"/>
    <w:rsid w:val="006D0FA9"/>
    <w:rsid w:val="006D1199"/>
    <w:rsid w:val="006D4DD2"/>
    <w:rsid w:val="006E3A23"/>
    <w:rsid w:val="006E4DD0"/>
    <w:rsid w:val="006F02EA"/>
    <w:rsid w:val="006F0E6A"/>
    <w:rsid w:val="006F2AC6"/>
    <w:rsid w:val="006F39F8"/>
    <w:rsid w:val="006F4DB8"/>
    <w:rsid w:val="006F50B5"/>
    <w:rsid w:val="006F694A"/>
    <w:rsid w:val="006F79E3"/>
    <w:rsid w:val="006F79F3"/>
    <w:rsid w:val="007009D8"/>
    <w:rsid w:val="00700D61"/>
    <w:rsid w:val="00704446"/>
    <w:rsid w:val="007057E7"/>
    <w:rsid w:val="007073B4"/>
    <w:rsid w:val="007073D9"/>
    <w:rsid w:val="007076EB"/>
    <w:rsid w:val="00707EFE"/>
    <w:rsid w:val="00711069"/>
    <w:rsid w:val="007112DA"/>
    <w:rsid w:val="007132B6"/>
    <w:rsid w:val="007159A9"/>
    <w:rsid w:val="00716137"/>
    <w:rsid w:val="007162FC"/>
    <w:rsid w:val="007173D4"/>
    <w:rsid w:val="00724348"/>
    <w:rsid w:val="00725578"/>
    <w:rsid w:val="007266FC"/>
    <w:rsid w:val="00730025"/>
    <w:rsid w:val="0073130B"/>
    <w:rsid w:val="00731D69"/>
    <w:rsid w:val="0073491B"/>
    <w:rsid w:val="0073594E"/>
    <w:rsid w:val="00736225"/>
    <w:rsid w:val="00736B07"/>
    <w:rsid w:val="0073700D"/>
    <w:rsid w:val="00737796"/>
    <w:rsid w:val="0074174B"/>
    <w:rsid w:val="00741B56"/>
    <w:rsid w:val="00742AEB"/>
    <w:rsid w:val="00742B0E"/>
    <w:rsid w:val="007473D5"/>
    <w:rsid w:val="007473E7"/>
    <w:rsid w:val="007514D9"/>
    <w:rsid w:val="0075152D"/>
    <w:rsid w:val="00755E4B"/>
    <w:rsid w:val="0075743B"/>
    <w:rsid w:val="00762A99"/>
    <w:rsid w:val="00764A9C"/>
    <w:rsid w:val="00767342"/>
    <w:rsid w:val="00770829"/>
    <w:rsid w:val="007710C4"/>
    <w:rsid w:val="007730D0"/>
    <w:rsid w:val="007733F4"/>
    <w:rsid w:val="00773A87"/>
    <w:rsid w:val="00773E67"/>
    <w:rsid w:val="007762C8"/>
    <w:rsid w:val="00777F6B"/>
    <w:rsid w:val="0078088B"/>
    <w:rsid w:val="007814A9"/>
    <w:rsid w:val="0078176F"/>
    <w:rsid w:val="00782B2A"/>
    <w:rsid w:val="00782DA2"/>
    <w:rsid w:val="00784F96"/>
    <w:rsid w:val="00785C04"/>
    <w:rsid w:val="00785F65"/>
    <w:rsid w:val="007863D5"/>
    <w:rsid w:val="00786BCE"/>
    <w:rsid w:val="00786ED4"/>
    <w:rsid w:val="007875B4"/>
    <w:rsid w:val="00791337"/>
    <w:rsid w:val="00793E82"/>
    <w:rsid w:val="0079551F"/>
    <w:rsid w:val="007957B6"/>
    <w:rsid w:val="00797C97"/>
    <w:rsid w:val="007A164F"/>
    <w:rsid w:val="007A18AC"/>
    <w:rsid w:val="007A1B9B"/>
    <w:rsid w:val="007A2496"/>
    <w:rsid w:val="007A2A21"/>
    <w:rsid w:val="007A335C"/>
    <w:rsid w:val="007A3537"/>
    <w:rsid w:val="007A5240"/>
    <w:rsid w:val="007A5A12"/>
    <w:rsid w:val="007A6534"/>
    <w:rsid w:val="007B0C4A"/>
    <w:rsid w:val="007B1E06"/>
    <w:rsid w:val="007B2908"/>
    <w:rsid w:val="007B2B35"/>
    <w:rsid w:val="007B2B80"/>
    <w:rsid w:val="007B3080"/>
    <w:rsid w:val="007B3BA2"/>
    <w:rsid w:val="007B42C7"/>
    <w:rsid w:val="007B52C3"/>
    <w:rsid w:val="007B5840"/>
    <w:rsid w:val="007B5954"/>
    <w:rsid w:val="007B6043"/>
    <w:rsid w:val="007C0078"/>
    <w:rsid w:val="007C02E6"/>
    <w:rsid w:val="007C211C"/>
    <w:rsid w:val="007D2B54"/>
    <w:rsid w:val="007D54A1"/>
    <w:rsid w:val="007D638C"/>
    <w:rsid w:val="007D6B1C"/>
    <w:rsid w:val="007E0466"/>
    <w:rsid w:val="007E1D59"/>
    <w:rsid w:val="007E213B"/>
    <w:rsid w:val="007E27E6"/>
    <w:rsid w:val="007E2D2B"/>
    <w:rsid w:val="007E41B9"/>
    <w:rsid w:val="007E435C"/>
    <w:rsid w:val="007E476C"/>
    <w:rsid w:val="007E667E"/>
    <w:rsid w:val="007F059C"/>
    <w:rsid w:val="007F08F2"/>
    <w:rsid w:val="007F0999"/>
    <w:rsid w:val="007F4318"/>
    <w:rsid w:val="007F4DAD"/>
    <w:rsid w:val="007F7383"/>
    <w:rsid w:val="007F767B"/>
    <w:rsid w:val="007F793F"/>
    <w:rsid w:val="008007DE"/>
    <w:rsid w:val="00800C88"/>
    <w:rsid w:val="008016AF"/>
    <w:rsid w:val="008018E3"/>
    <w:rsid w:val="008038EB"/>
    <w:rsid w:val="00803FC7"/>
    <w:rsid w:val="008100BA"/>
    <w:rsid w:val="008100F6"/>
    <w:rsid w:val="00812484"/>
    <w:rsid w:val="008155D0"/>
    <w:rsid w:val="00817DD4"/>
    <w:rsid w:val="008201A8"/>
    <w:rsid w:val="00820203"/>
    <w:rsid w:val="008217A0"/>
    <w:rsid w:val="008217BB"/>
    <w:rsid w:val="00822840"/>
    <w:rsid w:val="00823A18"/>
    <w:rsid w:val="00823E18"/>
    <w:rsid w:val="00824183"/>
    <w:rsid w:val="00826A25"/>
    <w:rsid w:val="00826D41"/>
    <w:rsid w:val="0082701F"/>
    <w:rsid w:val="0083055C"/>
    <w:rsid w:val="00833D6F"/>
    <w:rsid w:val="00834466"/>
    <w:rsid w:val="0083448F"/>
    <w:rsid w:val="00834C5F"/>
    <w:rsid w:val="0083728B"/>
    <w:rsid w:val="00840106"/>
    <w:rsid w:val="00842270"/>
    <w:rsid w:val="008426C7"/>
    <w:rsid w:val="00842E99"/>
    <w:rsid w:val="00843A14"/>
    <w:rsid w:val="008450DD"/>
    <w:rsid w:val="0084515F"/>
    <w:rsid w:val="0084575D"/>
    <w:rsid w:val="0084575E"/>
    <w:rsid w:val="00845E9F"/>
    <w:rsid w:val="0085003C"/>
    <w:rsid w:val="00853FBC"/>
    <w:rsid w:val="0085605C"/>
    <w:rsid w:val="00856706"/>
    <w:rsid w:val="00856824"/>
    <w:rsid w:val="00857F73"/>
    <w:rsid w:val="0086115E"/>
    <w:rsid w:val="008630A5"/>
    <w:rsid w:val="00864D55"/>
    <w:rsid w:val="008650CA"/>
    <w:rsid w:val="008669F3"/>
    <w:rsid w:val="00873738"/>
    <w:rsid w:val="00874F1E"/>
    <w:rsid w:val="008750F6"/>
    <w:rsid w:val="0087657B"/>
    <w:rsid w:val="00881436"/>
    <w:rsid w:val="00883649"/>
    <w:rsid w:val="00883CDA"/>
    <w:rsid w:val="0088464B"/>
    <w:rsid w:val="00885A9B"/>
    <w:rsid w:val="00885FA1"/>
    <w:rsid w:val="008905AD"/>
    <w:rsid w:val="00890C31"/>
    <w:rsid w:val="0089361D"/>
    <w:rsid w:val="00894176"/>
    <w:rsid w:val="008965C6"/>
    <w:rsid w:val="008970B7"/>
    <w:rsid w:val="00897345"/>
    <w:rsid w:val="008A007E"/>
    <w:rsid w:val="008A037E"/>
    <w:rsid w:val="008A134A"/>
    <w:rsid w:val="008A1371"/>
    <w:rsid w:val="008A441F"/>
    <w:rsid w:val="008A4EF3"/>
    <w:rsid w:val="008A4F5A"/>
    <w:rsid w:val="008B163C"/>
    <w:rsid w:val="008B1695"/>
    <w:rsid w:val="008B1FED"/>
    <w:rsid w:val="008B2F74"/>
    <w:rsid w:val="008B3175"/>
    <w:rsid w:val="008B48F1"/>
    <w:rsid w:val="008B5940"/>
    <w:rsid w:val="008C1048"/>
    <w:rsid w:val="008C1B80"/>
    <w:rsid w:val="008C2934"/>
    <w:rsid w:val="008C539D"/>
    <w:rsid w:val="008C555D"/>
    <w:rsid w:val="008D0436"/>
    <w:rsid w:val="008D1176"/>
    <w:rsid w:val="008D1859"/>
    <w:rsid w:val="008D405D"/>
    <w:rsid w:val="008D40C3"/>
    <w:rsid w:val="008D4757"/>
    <w:rsid w:val="008D5005"/>
    <w:rsid w:val="008D5905"/>
    <w:rsid w:val="008E1402"/>
    <w:rsid w:val="008E27C9"/>
    <w:rsid w:val="008E41EB"/>
    <w:rsid w:val="008E4F27"/>
    <w:rsid w:val="008E5966"/>
    <w:rsid w:val="008E6A52"/>
    <w:rsid w:val="008E7038"/>
    <w:rsid w:val="008F0075"/>
    <w:rsid w:val="008F0A7C"/>
    <w:rsid w:val="008F5260"/>
    <w:rsid w:val="008F6CBF"/>
    <w:rsid w:val="0090041F"/>
    <w:rsid w:val="009006A2"/>
    <w:rsid w:val="00900A00"/>
    <w:rsid w:val="0090162B"/>
    <w:rsid w:val="0090289E"/>
    <w:rsid w:val="00902B0F"/>
    <w:rsid w:val="00902C10"/>
    <w:rsid w:val="00905C92"/>
    <w:rsid w:val="0090606C"/>
    <w:rsid w:val="00906290"/>
    <w:rsid w:val="00906443"/>
    <w:rsid w:val="009124D9"/>
    <w:rsid w:val="0091370A"/>
    <w:rsid w:val="00913A9A"/>
    <w:rsid w:val="00913DA7"/>
    <w:rsid w:val="009144E6"/>
    <w:rsid w:val="00914915"/>
    <w:rsid w:val="0092133A"/>
    <w:rsid w:val="0092495B"/>
    <w:rsid w:val="00924CDE"/>
    <w:rsid w:val="00926943"/>
    <w:rsid w:val="0092697B"/>
    <w:rsid w:val="0092719B"/>
    <w:rsid w:val="009308BF"/>
    <w:rsid w:val="0093101D"/>
    <w:rsid w:val="00931BE0"/>
    <w:rsid w:val="0093259A"/>
    <w:rsid w:val="00932CB6"/>
    <w:rsid w:val="00932EA9"/>
    <w:rsid w:val="009337BA"/>
    <w:rsid w:val="0093453E"/>
    <w:rsid w:val="009348C2"/>
    <w:rsid w:val="009372C6"/>
    <w:rsid w:val="00940E6B"/>
    <w:rsid w:val="009412A8"/>
    <w:rsid w:val="00941897"/>
    <w:rsid w:val="009428BA"/>
    <w:rsid w:val="0094412D"/>
    <w:rsid w:val="009449CF"/>
    <w:rsid w:val="00946657"/>
    <w:rsid w:val="00946BAE"/>
    <w:rsid w:val="00951E44"/>
    <w:rsid w:val="00952E58"/>
    <w:rsid w:val="0095593A"/>
    <w:rsid w:val="009561F0"/>
    <w:rsid w:val="00956289"/>
    <w:rsid w:val="00956E65"/>
    <w:rsid w:val="0096005F"/>
    <w:rsid w:val="00962E87"/>
    <w:rsid w:val="00965E8B"/>
    <w:rsid w:val="00966593"/>
    <w:rsid w:val="009666E6"/>
    <w:rsid w:val="00966EEE"/>
    <w:rsid w:val="00967C55"/>
    <w:rsid w:val="009707D9"/>
    <w:rsid w:val="00971033"/>
    <w:rsid w:val="009710AB"/>
    <w:rsid w:val="009718C6"/>
    <w:rsid w:val="00971DAB"/>
    <w:rsid w:val="00973600"/>
    <w:rsid w:val="0097428F"/>
    <w:rsid w:val="009744E8"/>
    <w:rsid w:val="00977066"/>
    <w:rsid w:val="00977B35"/>
    <w:rsid w:val="0098131C"/>
    <w:rsid w:val="009821B7"/>
    <w:rsid w:val="0098316C"/>
    <w:rsid w:val="0098387B"/>
    <w:rsid w:val="00987E1D"/>
    <w:rsid w:val="00990C5E"/>
    <w:rsid w:val="009912C6"/>
    <w:rsid w:val="00992355"/>
    <w:rsid w:val="009A24D0"/>
    <w:rsid w:val="009A6004"/>
    <w:rsid w:val="009B4504"/>
    <w:rsid w:val="009B5815"/>
    <w:rsid w:val="009B724C"/>
    <w:rsid w:val="009B7B23"/>
    <w:rsid w:val="009C0C82"/>
    <w:rsid w:val="009C2B77"/>
    <w:rsid w:val="009C4D3C"/>
    <w:rsid w:val="009C4F3B"/>
    <w:rsid w:val="009C585E"/>
    <w:rsid w:val="009C5C24"/>
    <w:rsid w:val="009C7FE5"/>
    <w:rsid w:val="009D2FAE"/>
    <w:rsid w:val="009D3E8B"/>
    <w:rsid w:val="009D4D48"/>
    <w:rsid w:val="009D4D6C"/>
    <w:rsid w:val="009D6EE1"/>
    <w:rsid w:val="009D751C"/>
    <w:rsid w:val="009E02C4"/>
    <w:rsid w:val="009E0809"/>
    <w:rsid w:val="009E0ED2"/>
    <w:rsid w:val="009E104A"/>
    <w:rsid w:val="009E39AB"/>
    <w:rsid w:val="009E45D1"/>
    <w:rsid w:val="009E5803"/>
    <w:rsid w:val="009F08E2"/>
    <w:rsid w:val="009F11AF"/>
    <w:rsid w:val="009F2E50"/>
    <w:rsid w:val="009F50FC"/>
    <w:rsid w:val="009F55C4"/>
    <w:rsid w:val="009F65F2"/>
    <w:rsid w:val="009F6A80"/>
    <w:rsid w:val="009F7C60"/>
    <w:rsid w:val="00A0034D"/>
    <w:rsid w:val="00A014C3"/>
    <w:rsid w:val="00A02385"/>
    <w:rsid w:val="00A03FA3"/>
    <w:rsid w:val="00A05CFE"/>
    <w:rsid w:val="00A0768F"/>
    <w:rsid w:val="00A0775C"/>
    <w:rsid w:val="00A100A7"/>
    <w:rsid w:val="00A10126"/>
    <w:rsid w:val="00A1102B"/>
    <w:rsid w:val="00A136A5"/>
    <w:rsid w:val="00A14F52"/>
    <w:rsid w:val="00A1637B"/>
    <w:rsid w:val="00A16949"/>
    <w:rsid w:val="00A16F4F"/>
    <w:rsid w:val="00A211AE"/>
    <w:rsid w:val="00A21359"/>
    <w:rsid w:val="00A21511"/>
    <w:rsid w:val="00A23C9A"/>
    <w:rsid w:val="00A250D4"/>
    <w:rsid w:val="00A25336"/>
    <w:rsid w:val="00A25445"/>
    <w:rsid w:val="00A26DAD"/>
    <w:rsid w:val="00A27BB9"/>
    <w:rsid w:val="00A304DF"/>
    <w:rsid w:val="00A30630"/>
    <w:rsid w:val="00A30E2E"/>
    <w:rsid w:val="00A31FEF"/>
    <w:rsid w:val="00A32641"/>
    <w:rsid w:val="00A32EE4"/>
    <w:rsid w:val="00A33CD2"/>
    <w:rsid w:val="00A36CA5"/>
    <w:rsid w:val="00A37287"/>
    <w:rsid w:val="00A40283"/>
    <w:rsid w:val="00A4140C"/>
    <w:rsid w:val="00A418C3"/>
    <w:rsid w:val="00A44954"/>
    <w:rsid w:val="00A44C4C"/>
    <w:rsid w:val="00A45731"/>
    <w:rsid w:val="00A4669D"/>
    <w:rsid w:val="00A46C72"/>
    <w:rsid w:val="00A46E34"/>
    <w:rsid w:val="00A50714"/>
    <w:rsid w:val="00A51492"/>
    <w:rsid w:val="00A52E83"/>
    <w:rsid w:val="00A53EF4"/>
    <w:rsid w:val="00A54AAE"/>
    <w:rsid w:val="00A54AD0"/>
    <w:rsid w:val="00A550AE"/>
    <w:rsid w:val="00A566E2"/>
    <w:rsid w:val="00A57711"/>
    <w:rsid w:val="00A60957"/>
    <w:rsid w:val="00A626AB"/>
    <w:rsid w:val="00A714FF"/>
    <w:rsid w:val="00A729E9"/>
    <w:rsid w:val="00A77C82"/>
    <w:rsid w:val="00A81012"/>
    <w:rsid w:val="00A84112"/>
    <w:rsid w:val="00A84926"/>
    <w:rsid w:val="00A8744E"/>
    <w:rsid w:val="00A87526"/>
    <w:rsid w:val="00A87C2F"/>
    <w:rsid w:val="00A90A1E"/>
    <w:rsid w:val="00A92EA9"/>
    <w:rsid w:val="00A933BD"/>
    <w:rsid w:val="00A9424D"/>
    <w:rsid w:val="00A942ED"/>
    <w:rsid w:val="00A95433"/>
    <w:rsid w:val="00A95BD4"/>
    <w:rsid w:val="00A9752C"/>
    <w:rsid w:val="00AA326E"/>
    <w:rsid w:val="00AA4136"/>
    <w:rsid w:val="00AA61CF"/>
    <w:rsid w:val="00AA71B3"/>
    <w:rsid w:val="00AA78B7"/>
    <w:rsid w:val="00AB0098"/>
    <w:rsid w:val="00AB127C"/>
    <w:rsid w:val="00AB1892"/>
    <w:rsid w:val="00AB18A8"/>
    <w:rsid w:val="00AB2963"/>
    <w:rsid w:val="00AB3961"/>
    <w:rsid w:val="00AB62FE"/>
    <w:rsid w:val="00AC16FB"/>
    <w:rsid w:val="00AC2B1B"/>
    <w:rsid w:val="00AC2F0E"/>
    <w:rsid w:val="00AC7438"/>
    <w:rsid w:val="00AC79D2"/>
    <w:rsid w:val="00AD028C"/>
    <w:rsid w:val="00AD0CA3"/>
    <w:rsid w:val="00AD2879"/>
    <w:rsid w:val="00AD3111"/>
    <w:rsid w:val="00AD3FFA"/>
    <w:rsid w:val="00AD4FDA"/>
    <w:rsid w:val="00AD73A1"/>
    <w:rsid w:val="00AD7636"/>
    <w:rsid w:val="00AD7994"/>
    <w:rsid w:val="00AD7DD1"/>
    <w:rsid w:val="00AE2FC5"/>
    <w:rsid w:val="00AE390A"/>
    <w:rsid w:val="00AE4726"/>
    <w:rsid w:val="00AE5E8F"/>
    <w:rsid w:val="00AE68CD"/>
    <w:rsid w:val="00AE72DF"/>
    <w:rsid w:val="00AF1638"/>
    <w:rsid w:val="00AF2046"/>
    <w:rsid w:val="00AF26A4"/>
    <w:rsid w:val="00AF4627"/>
    <w:rsid w:val="00AF47F0"/>
    <w:rsid w:val="00AF6464"/>
    <w:rsid w:val="00AF79AC"/>
    <w:rsid w:val="00B01764"/>
    <w:rsid w:val="00B01B3D"/>
    <w:rsid w:val="00B01FC0"/>
    <w:rsid w:val="00B06E22"/>
    <w:rsid w:val="00B07088"/>
    <w:rsid w:val="00B10858"/>
    <w:rsid w:val="00B1120D"/>
    <w:rsid w:val="00B12088"/>
    <w:rsid w:val="00B12D84"/>
    <w:rsid w:val="00B14341"/>
    <w:rsid w:val="00B15534"/>
    <w:rsid w:val="00B15FB2"/>
    <w:rsid w:val="00B231FD"/>
    <w:rsid w:val="00B24BF4"/>
    <w:rsid w:val="00B269C4"/>
    <w:rsid w:val="00B27691"/>
    <w:rsid w:val="00B27D7A"/>
    <w:rsid w:val="00B27E84"/>
    <w:rsid w:val="00B301D5"/>
    <w:rsid w:val="00B310F9"/>
    <w:rsid w:val="00B31953"/>
    <w:rsid w:val="00B32880"/>
    <w:rsid w:val="00B35802"/>
    <w:rsid w:val="00B36CED"/>
    <w:rsid w:val="00B37839"/>
    <w:rsid w:val="00B40AED"/>
    <w:rsid w:val="00B414FA"/>
    <w:rsid w:val="00B42AC0"/>
    <w:rsid w:val="00B435F4"/>
    <w:rsid w:val="00B43ADF"/>
    <w:rsid w:val="00B44D8B"/>
    <w:rsid w:val="00B45624"/>
    <w:rsid w:val="00B457D6"/>
    <w:rsid w:val="00B51778"/>
    <w:rsid w:val="00B52DE9"/>
    <w:rsid w:val="00B54115"/>
    <w:rsid w:val="00B55492"/>
    <w:rsid w:val="00B57F4C"/>
    <w:rsid w:val="00B602E4"/>
    <w:rsid w:val="00B6049F"/>
    <w:rsid w:val="00B6064A"/>
    <w:rsid w:val="00B60D60"/>
    <w:rsid w:val="00B6242E"/>
    <w:rsid w:val="00B62655"/>
    <w:rsid w:val="00B6312C"/>
    <w:rsid w:val="00B65F64"/>
    <w:rsid w:val="00B6704E"/>
    <w:rsid w:val="00B67F44"/>
    <w:rsid w:val="00B71093"/>
    <w:rsid w:val="00B71102"/>
    <w:rsid w:val="00B74007"/>
    <w:rsid w:val="00B80B5B"/>
    <w:rsid w:val="00B80F1C"/>
    <w:rsid w:val="00B82B22"/>
    <w:rsid w:val="00B856C1"/>
    <w:rsid w:val="00B85DE0"/>
    <w:rsid w:val="00B86A6F"/>
    <w:rsid w:val="00B8731A"/>
    <w:rsid w:val="00B87D76"/>
    <w:rsid w:val="00B922CF"/>
    <w:rsid w:val="00B92ED2"/>
    <w:rsid w:val="00B92FC5"/>
    <w:rsid w:val="00B94704"/>
    <w:rsid w:val="00B94957"/>
    <w:rsid w:val="00B97DB9"/>
    <w:rsid w:val="00BA3A8F"/>
    <w:rsid w:val="00BA3FF2"/>
    <w:rsid w:val="00BA6F46"/>
    <w:rsid w:val="00BA7874"/>
    <w:rsid w:val="00BA7FE0"/>
    <w:rsid w:val="00BB1C70"/>
    <w:rsid w:val="00BB3264"/>
    <w:rsid w:val="00BB3A37"/>
    <w:rsid w:val="00BB7D43"/>
    <w:rsid w:val="00BB7E49"/>
    <w:rsid w:val="00BC0041"/>
    <w:rsid w:val="00BC22B5"/>
    <w:rsid w:val="00BC3A30"/>
    <w:rsid w:val="00BC4928"/>
    <w:rsid w:val="00BC4ACD"/>
    <w:rsid w:val="00BC4F05"/>
    <w:rsid w:val="00BC5432"/>
    <w:rsid w:val="00BC5B4C"/>
    <w:rsid w:val="00BD0586"/>
    <w:rsid w:val="00BD2418"/>
    <w:rsid w:val="00BD737D"/>
    <w:rsid w:val="00BE10B8"/>
    <w:rsid w:val="00BE2C63"/>
    <w:rsid w:val="00BE4F90"/>
    <w:rsid w:val="00BE62EA"/>
    <w:rsid w:val="00BE6719"/>
    <w:rsid w:val="00BE6AC7"/>
    <w:rsid w:val="00BE6CAA"/>
    <w:rsid w:val="00BF0E2E"/>
    <w:rsid w:val="00BF1102"/>
    <w:rsid w:val="00BF1F7E"/>
    <w:rsid w:val="00BF2DE2"/>
    <w:rsid w:val="00BF30DC"/>
    <w:rsid w:val="00BF56B2"/>
    <w:rsid w:val="00BF58C0"/>
    <w:rsid w:val="00C00F15"/>
    <w:rsid w:val="00C01439"/>
    <w:rsid w:val="00C01642"/>
    <w:rsid w:val="00C03A52"/>
    <w:rsid w:val="00C042F4"/>
    <w:rsid w:val="00C05665"/>
    <w:rsid w:val="00C05896"/>
    <w:rsid w:val="00C0696B"/>
    <w:rsid w:val="00C07546"/>
    <w:rsid w:val="00C105B0"/>
    <w:rsid w:val="00C160CD"/>
    <w:rsid w:val="00C1611B"/>
    <w:rsid w:val="00C165E7"/>
    <w:rsid w:val="00C1684E"/>
    <w:rsid w:val="00C17259"/>
    <w:rsid w:val="00C21734"/>
    <w:rsid w:val="00C219C6"/>
    <w:rsid w:val="00C23725"/>
    <w:rsid w:val="00C23F37"/>
    <w:rsid w:val="00C24401"/>
    <w:rsid w:val="00C24C9D"/>
    <w:rsid w:val="00C24EE4"/>
    <w:rsid w:val="00C26409"/>
    <w:rsid w:val="00C30717"/>
    <w:rsid w:val="00C309DD"/>
    <w:rsid w:val="00C30FD9"/>
    <w:rsid w:val="00C31883"/>
    <w:rsid w:val="00C31E8A"/>
    <w:rsid w:val="00C324FD"/>
    <w:rsid w:val="00C325A9"/>
    <w:rsid w:val="00C331C3"/>
    <w:rsid w:val="00C33C8A"/>
    <w:rsid w:val="00C418E4"/>
    <w:rsid w:val="00C43BFB"/>
    <w:rsid w:val="00C4697A"/>
    <w:rsid w:val="00C46F16"/>
    <w:rsid w:val="00C47E62"/>
    <w:rsid w:val="00C502E5"/>
    <w:rsid w:val="00C53267"/>
    <w:rsid w:val="00C54DC0"/>
    <w:rsid w:val="00C5543F"/>
    <w:rsid w:val="00C55A37"/>
    <w:rsid w:val="00C56607"/>
    <w:rsid w:val="00C56F16"/>
    <w:rsid w:val="00C578F8"/>
    <w:rsid w:val="00C61A80"/>
    <w:rsid w:val="00C61A9E"/>
    <w:rsid w:val="00C63828"/>
    <w:rsid w:val="00C638E3"/>
    <w:rsid w:val="00C63D0F"/>
    <w:rsid w:val="00C63D74"/>
    <w:rsid w:val="00C64BFB"/>
    <w:rsid w:val="00C64F36"/>
    <w:rsid w:val="00C655C0"/>
    <w:rsid w:val="00C65885"/>
    <w:rsid w:val="00C660D4"/>
    <w:rsid w:val="00C66889"/>
    <w:rsid w:val="00C67C72"/>
    <w:rsid w:val="00C70C56"/>
    <w:rsid w:val="00C71158"/>
    <w:rsid w:val="00C71200"/>
    <w:rsid w:val="00C71BD7"/>
    <w:rsid w:val="00C7539B"/>
    <w:rsid w:val="00C76D63"/>
    <w:rsid w:val="00C80052"/>
    <w:rsid w:val="00C80244"/>
    <w:rsid w:val="00C810F7"/>
    <w:rsid w:val="00C81367"/>
    <w:rsid w:val="00C823A9"/>
    <w:rsid w:val="00C85D34"/>
    <w:rsid w:val="00C85E4B"/>
    <w:rsid w:val="00C91C1B"/>
    <w:rsid w:val="00C93256"/>
    <w:rsid w:val="00C9369A"/>
    <w:rsid w:val="00C93A1F"/>
    <w:rsid w:val="00C943E2"/>
    <w:rsid w:val="00C94944"/>
    <w:rsid w:val="00C94F74"/>
    <w:rsid w:val="00CA0F77"/>
    <w:rsid w:val="00CA1890"/>
    <w:rsid w:val="00CA1D86"/>
    <w:rsid w:val="00CA2A48"/>
    <w:rsid w:val="00CA47F4"/>
    <w:rsid w:val="00CB0DE4"/>
    <w:rsid w:val="00CB2942"/>
    <w:rsid w:val="00CB3023"/>
    <w:rsid w:val="00CB3F1D"/>
    <w:rsid w:val="00CB496E"/>
    <w:rsid w:val="00CB4B2C"/>
    <w:rsid w:val="00CB5BB1"/>
    <w:rsid w:val="00CB62ED"/>
    <w:rsid w:val="00CB65FE"/>
    <w:rsid w:val="00CB762F"/>
    <w:rsid w:val="00CB7E98"/>
    <w:rsid w:val="00CB7F1D"/>
    <w:rsid w:val="00CC071F"/>
    <w:rsid w:val="00CC2192"/>
    <w:rsid w:val="00CC2A17"/>
    <w:rsid w:val="00CC7581"/>
    <w:rsid w:val="00CC7F58"/>
    <w:rsid w:val="00CD269A"/>
    <w:rsid w:val="00CD2D31"/>
    <w:rsid w:val="00CD3D09"/>
    <w:rsid w:val="00CD4F02"/>
    <w:rsid w:val="00CE0079"/>
    <w:rsid w:val="00CE1AF9"/>
    <w:rsid w:val="00CE24F0"/>
    <w:rsid w:val="00CE2C07"/>
    <w:rsid w:val="00CE4CAD"/>
    <w:rsid w:val="00CE65E6"/>
    <w:rsid w:val="00CE774D"/>
    <w:rsid w:val="00CE7C96"/>
    <w:rsid w:val="00CF1B34"/>
    <w:rsid w:val="00CF1C87"/>
    <w:rsid w:val="00CF3547"/>
    <w:rsid w:val="00CF40A6"/>
    <w:rsid w:val="00CF4259"/>
    <w:rsid w:val="00CF46AE"/>
    <w:rsid w:val="00CF6539"/>
    <w:rsid w:val="00CF662E"/>
    <w:rsid w:val="00CF66DD"/>
    <w:rsid w:val="00CF6D7B"/>
    <w:rsid w:val="00D00B61"/>
    <w:rsid w:val="00D0199A"/>
    <w:rsid w:val="00D01D16"/>
    <w:rsid w:val="00D01FE3"/>
    <w:rsid w:val="00D02694"/>
    <w:rsid w:val="00D0772F"/>
    <w:rsid w:val="00D10992"/>
    <w:rsid w:val="00D126EB"/>
    <w:rsid w:val="00D143CA"/>
    <w:rsid w:val="00D17776"/>
    <w:rsid w:val="00D22274"/>
    <w:rsid w:val="00D229FE"/>
    <w:rsid w:val="00D22D3E"/>
    <w:rsid w:val="00D24729"/>
    <w:rsid w:val="00D24B1E"/>
    <w:rsid w:val="00D26D3C"/>
    <w:rsid w:val="00D30927"/>
    <w:rsid w:val="00D313E2"/>
    <w:rsid w:val="00D32960"/>
    <w:rsid w:val="00D32E88"/>
    <w:rsid w:val="00D36464"/>
    <w:rsid w:val="00D41D95"/>
    <w:rsid w:val="00D41E31"/>
    <w:rsid w:val="00D41F2A"/>
    <w:rsid w:val="00D43011"/>
    <w:rsid w:val="00D432F2"/>
    <w:rsid w:val="00D44239"/>
    <w:rsid w:val="00D45ABA"/>
    <w:rsid w:val="00D4604A"/>
    <w:rsid w:val="00D4616C"/>
    <w:rsid w:val="00D507D6"/>
    <w:rsid w:val="00D521BD"/>
    <w:rsid w:val="00D54834"/>
    <w:rsid w:val="00D563FF"/>
    <w:rsid w:val="00D61209"/>
    <w:rsid w:val="00D61A9E"/>
    <w:rsid w:val="00D62C17"/>
    <w:rsid w:val="00D63EAE"/>
    <w:rsid w:val="00D71576"/>
    <w:rsid w:val="00D72621"/>
    <w:rsid w:val="00D726DA"/>
    <w:rsid w:val="00D72C25"/>
    <w:rsid w:val="00D73E52"/>
    <w:rsid w:val="00D754B7"/>
    <w:rsid w:val="00D75E2A"/>
    <w:rsid w:val="00D76747"/>
    <w:rsid w:val="00D77F80"/>
    <w:rsid w:val="00D8244E"/>
    <w:rsid w:val="00D84C36"/>
    <w:rsid w:val="00D8541D"/>
    <w:rsid w:val="00D873E7"/>
    <w:rsid w:val="00D90452"/>
    <w:rsid w:val="00D922D9"/>
    <w:rsid w:val="00D9403F"/>
    <w:rsid w:val="00D94A58"/>
    <w:rsid w:val="00D9641C"/>
    <w:rsid w:val="00D96EAF"/>
    <w:rsid w:val="00D97C02"/>
    <w:rsid w:val="00DA2126"/>
    <w:rsid w:val="00DA23BA"/>
    <w:rsid w:val="00DA2F94"/>
    <w:rsid w:val="00DA3427"/>
    <w:rsid w:val="00DA716B"/>
    <w:rsid w:val="00DA7FE3"/>
    <w:rsid w:val="00DB243C"/>
    <w:rsid w:val="00DB27BB"/>
    <w:rsid w:val="00DB539B"/>
    <w:rsid w:val="00DB7F72"/>
    <w:rsid w:val="00DC1B51"/>
    <w:rsid w:val="00DC60CE"/>
    <w:rsid w:val="00DD01D7"/>
    <w:rsid w:val="00DD1D22"/>
    <w:rsid w:val="00DD31D9"/>
    <w:rsid w:val="00DD52DE"/>
    <w:rsid w:val="00DD576B"/>
    <w:rsid w:val="00DD57CC"/>
    <w:rsid w:val="00DD76FD"/>
    <w:rsid w:val="00DE0272"/>
    <w:rsid w:val="00DE0C34"/>
    <w:rsid w:val="00DE0CFD"/>
    <w:rsid w:val="00DE1C0A"/>
    <w:rsid w:val="00DE1EE2"/>
    <w:rsid w:val="00DE2213"/>
    <w:rsid w:val="00DE25CF"/>
    <w:rsid w:val="00DE2B5E"/>
    <w:rsid w:val="00DE399E"/>
    <w:rsid w:val="00DE4705"/>
    <w:rsid w:val="00DE500D"/>
    <w:rsid w:val="00DE523D"/>
    <w:rsid w:val="00DE5B11"/>
    <w:rsid w:val="00DE7203"/>
    <w:rsid w:val="00DE7932"/>
    <w:rsid w:val="00DE7DCE"/>
    <w:rsid w:val="00DF0F21"/>
    <w:rsid w:val="00DF359E"/>
    <w:rsid w:val="00DF474B"/>
    <w:rsid w:val="00DF4E14"/>
    <w:rsid w:val="00DF6B9F"/>
    <w:rsid w:val="00DF7918"/>
    <w:rsid w:val="00E01330"/>
    <w:rsid w:val="00E01652"/>
    <w:rsid w:val="00E02E6E"/>
    <w:rsid w:val="00E03B74"/>
    <w:rsid w:val="00E0772D"/>
    <w:rsid w:val="00E07A59"/>
    <w:rsid w:val="00E11CB0"/>
    <w:rsid w:val="00E11F3F"/>
    <w:rsid w:val="00E1224F"/>
    <w:rsid w:val="00E13C5C"/>
    <w:rsid w:val="00E150A0"/>
    <w:rsid w:val="00E16468"/>
    <w:rsid w:val="00E16B6B"/>
    <w:rsid w:val="00E175EB"/>
    <w:rsid w:val="00E20EE6"/>
    <w:rsid w:val="00E21291"/>
    <w:rsid w:val="00E21590"/>
    <w:rsid w:val="00E2396B"/>
    <w:rsid w:val="00E269E4"/>
    <w:rsid w:val="00E304C7"/>
    <w:rsid w:val="00E320FB"/>
    <w:rsid w:val="00E34320"/>
    <w:rsid w:val="00E36AD9"/>
    <w:rsid w:val="00E37212"/>
    <w:rsid w:val="00E40F7A"/>
    <w:rsid w:val="00E41E03"/>
    <w:rsid w:val="00E42A0F"/>
    <w:rsid w:val="00E433AD"/>
    <w:rsid w:val="00E45A27"/>
    <w:rsid w:val="00E47263"/>
    <w:rsid w:val="00E50665"/>
    <w:rsid w:val="00E50BF9"/>
    <w:rsid w:val="00E51076"/>
    <w:rsid w:val="00E53120"/>
    <w:rsid w:val="00E534AD"/>
    <w:rsid w:val="00E539BA"/>
    <w:rsid w:val="00E54DD1"/>
    <w:rsid w:val="00E56426"/>
    <w:rsid w:val="00E56FD0"/>
    <w:rsid w:val="00E6002C"/>
    <w:rsid w:val="00E602D4"/>
    <w:rsid w:val="00E61BB2"/>
    <w:rsid w:val="00E6213D"/>
    <w:rsid w:val="00E62ABD"/>
    <w:rsid w:val="00E64427"/>
    <w:rsid w:val="00E64AA6"/>
    <w:rsid w:val="00E6566F"/>
    <w:rsid w:val="00E660F8"/>
    <w:rsid w:val="00E724E9"/>
    <w:rsid w:val="00E73AC5"/>
    <w:rsid w:val="00E7467B"/>
    <w:rsid w:val="00E7548D"/>
    <w:rsid w:val="00E770F0"/>
    <w:rsid w:val="00E80AA2"/>
    <w:rsid w:val="00E80D1D"/>
    <w:rsid w:val="00E83013"/>
    <w:rsid w:val="00E83E8A"/>
    <w:rsid w:val="00E84BE8"/>
    <w:rsid w:val="00E86610"/>
    <w:rsid w:val="00E873CB"/>
    <w:rsid w:val="00E877B6"/>
    <w:rsid w:val="00E90EB6"/>
    <w:rsid w:val="00E9117B"/>
    <w:rsid w:val="00E91367"/>
    <w:rsid w:val="00E91718"/>
    <w:rsid w:val="00E92B13"/>
    <w:rsid w:val="00E9375C"/>
    <w:rsid w:val="00E9393C"/>
    <w:rsid w:val="00E93DF7"/>
    <w:rsid w:val="00EA0F39"/>
    <w:rsid w:val="00EA0F91"/>
    <w:rsid w:val="00EA6050"/>
    <w:rsid w:val="00EA6729"/>
    <w:rsid w:val="00EB1577"/>
    <w:rsid w:val="00EB27F7"/>
    <w:rsid w:val="00EB47A4"/>
    <w:rsid w:val="00EB4BB5"/>
    <w:rsid w:val="00EC0867"/>
    <w:rsid w:val="00EC0FD0"/>
    <w:rsid w:val="00EC149C"/>
    <w:rsid w:val="00EC2C33"/>
    <w:rsid w:val="00EC3EFB"/>
    <w:rsid w:val="00EC523E"/>
    <w:rsid w:val="00EC59BA"/>
    <w:rsid w:val="00EC66D7"/>
    <w:rsid w:val="00EC7F33"/>
    <w:rsid w:val="00ED058E"/>
    <w:rsid w:val="00ED1B69"/>
    <w:rsid w:val="00ED4461"/>
    <w:rsid w:val="00ED485A"/>
    <w:rsid w:val="00ED592A"/>
    <w:rsid w:val="00ED6712"/>
    <w:rsid w:val="00ED6AB7"/>
    <w:rsid w:val="00EE1B32"/>
    <w:rsid w:val="00EE3F2F"/>
    <w:rsid w:val="00EE4C0E"/>
    <w:rsid w:val="00EE5C6F"/>
    <w:rsid w:val="00EE6CBD"/>
    <w:rsid w:val="00EF00FE"/>
    <w:rsid w:val="00EF492E"/>
    <w:rsid w:val="00EF5F74"/>
    <w:rsid w:val="00F0071B"/>
    <w:rsid w:val="00F017AD"/>
    <w:rsid w:val="00F03CB6"/>
    <w:rsid w:val="00F05517"/>
    <w:rsid w:val="00F07D95"/>
    <w:rsid w:val="00F1012E"/>
    <w:rsid w:val="00F12489"/>
    <w:rsid w:val="00F136C0"/>
    <w:rsid w:val="00F143AB"/>
    <w:rsid w:val="00F15B6A"/>
    <w:rsid w:val="00F17B07"/>
    <w:rsid w:val="00F2440A"/>
    <w:rsid w:val="00F25271"/>
    <w:rsid w:val="00F25942"/>
    <w:rsid w:val="00F27870"/>
    <w:rsid w:val="00F27D70"/>
    <w:rsid w:val="00F30691"/>
    <w:rsid w:val="00F3147A"/>
    <w:rsid w:val="00F32DA0"/>
    <w:rsid w:val="00F33BEA"/>
    <w:rsid w:val="00F33FD4"/>
    <w:rsid w:val="00F3739F"/>
    <w:rsid w:val="00F4252B"/>
    <w:rsid w:val="00F4548C"/>
    <w:rsid w:val="00F45DA4"/>
    <w:rsid w:val="00F51026"/>
    <w:rsid w:val="00F51946"/>
    <w:rsid w:val="00F52E97"/>
    <w:rsid w:val="00F55497"/>
    <w:rsid w:val="00F56D58"/>
    <w:rsid w:val="00F62646"/>
    <w:rsid w:val="00F62AD6"/>
    <w:rsid w:val="00F62E5F"/>
    <w:rsid w:val="00F6316A"/>
    <w:rsid w:val="00F645DB"/>
    <w:rsid w:val="00F65034"/>
    <w:rsid w:val="00F65207"/>
    <w:rsid w:val="00F66C8E"/>
    <w:rsid w:val="00F7024B"/>
    <w:rsid w:val="00F732B5"/>
    <w:rsid w:val="00F7439D"/>
    <w:rsid w:val="00F74CB3"/>
    <w:rsid w:val="00F75378"/>
    <w:rsid w:val="00F76536"/>
    <w:rsid w:val="00F80617"/>
    <w:rsid w:val="00F8097A"/>
    <w:rsid w:val="00F820DD"/>
    <w:rsid w:val="00F82126"/>
    <w:rsid w:val="00F82D87"/>
    <w:rsid w:val="00F86053"/>
    <w:rsid w:val="00F87280"/>
    <w:rsid w:val="00F87382"/>
    <w:rsid w:val="00F87B96"/>
    <w:rsid w:val="00F9025A"/>
    <w:rsid w:val="00F909EC"/>
    <w:rsid w:val="00F91459"/>
    <w:rsid w:val="00F92A10"/>
    <w:rsid w:val="00F93FDD"/>
    <w:rsid w:val="00F94B82"/>
    <w:rsid w:val="00FA4973"/>
    <w:rsid w:val="00FA50CA"/>
    <w:rsid w:val="00FA5468"/>
    <w:rsid w:val="00FB0E24"/>
    <w:rsid w:val="00FB71E5"/>
    <w:rsid w:val="00FC044F"/>
    <w:rsid w:val="00FC0D69"/>
    <w:rsid w:val="00FC1327"/>
    <w:rsid w:val="00FC14A5"/>
    <w:rsid w:val="00FC2F09"/>
    <w:rsid w:val="00FC5399"/>
    <w:rsid w:val="00FC6024"/>
    <w:rsid w:val="00FC7311"/>
    <w:rsid w:val="00FC7985"/>
    <w:rsid w:val="00FD0C59"/>
    <w:rsid w:val="00FD10DB"/>
    <w:rsid w:val="00FD2B4F"/>
    <w:rsid w:val="00FD4DC3"/>
    <w:rsid w:val="00FD4F55"/>
    <w:rsid w:val="00FD7EDB"/>
    <w:rsid w:val="00FE055A"/>
    <w:rsid w:val="00FE16F5"/>
    <w:rsid w:val="00FF0D51"/>
    <w:rsid w:val="00FF1DD1"/>
    <w:rsid w:val="00FF1E1F"/>
    <w:rsid w:val="00FF20F9"/>
    <w:rsid w:val="00FF319F"/>
    <w:rsid w:val="00FF31A2"/>
    <w:rsid w:val="00FF50CA"/>
    <w:rsid w:val="00FF5B41"/>
    <w:rsid w:val="00FF5BB5"/>
    <w:rsid w:val="00FF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A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41B"/>
    <w:pPr>
      <w:spacing w:after="120"/>
      <w:ind w:hanging="357"/>
    </w:pPr>
    <w:rPr>
      <w:sz w:val="22"/>
      <w:szCs w:val="22"/>
      <w:lang w:eastAsia="en-US"/>
    </w:rPr>
  </w:style>
  <w:style w:type="paragraph" w:styleId="Heading1">
    <w:name w:val="heading 1"/>
    <w:basedOn w:val="Normal"/>
    <w:next w:val="Normal"/>
    <w:uiPriority w:val="9"/>
    <w:qFormat/>
    <w:rsid w:val="0037041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37041B"/>
    <w:pPr>
      <w:tabs>
        <w:tab w:val="center" w:pos="4513"/>
        <w:tab w:val="right" w:pos="9026"/>
      </w:tabs>
      <w:spacing w:after="0"/>
    </w:pPr>
  </w:style>
  <w:style w:type="character" w:customStyle="1" w:styleId="HeaderChar">
    <w:name w:val="Header Char"/>
    <w:basedOn w:val="DefaultParagraphFont"/>
    <w:semiHidden/>
    <w:rsid w:val="0037041B"/>
  </w:style>
  <w:style w:type="paragraph" w:styleId="Footer">
    <w:name w:val="footer"/>
    <w:basedOn w:val="Normal"/>
    <w:uiPriority w:val="99"/>
    <w:unhideWhenUsed/>
    <w:rsid w:val="0037041B"/>
    <w:pPr>
      <w:tabs>
        <w:tab w:val="center" w:pos="4513"/>
        <w:tab w:val="right" w:pos="9026"/>
      </w:tabs>
      <w:spacing w:after="0"/>
    </w:pPr>
  </w:style>
  <w:style w:type="character" w:customStyle="1" w:styleId="FooterChar">
    <w:name w:val="Footer Char"/>
    <w:basedOn w:val="DefaultParagraphFont"/>
    <w:uiPriority w:val="99"/>
    <w:rsid w:val="0037041B"/>
  </w:style>
  <w:style w:type="paragraph" w:customStyle="1" w:styleId="StylezMins3Right0cm">
    <w:name w:val="Style zMins 3 + Right:  0 cm"/>
    <w:basedOn w:val="Normal"/>
    <w:rsid w:val="0037041B"/>
    <w:pPr>
      <w:spacing w:line="260" w:lineRule="atLeast"/>
      <w:ind w:firstLine="0"/>
    </w:pPr>
    <w:rPr>
      <w:rFonts w:ascii="Helvetica" w:eastAsia="Times New Roman" w:hAnsi="Helvetica"/>
      <w:b/>
      <w:bCs/>
      <w:sz w:val="20"/>
      <w:szCs w:val="20"/>
      <w:lang w:val="en-US" w:eastAsia="en-GB"/>
    </w:rPr>
  </w:style>
  <w:style w:type="paragraph" w:customStyle="1" w:styleId="zMins4">
    <w:name w:val="zMins 4"/>
    <w:basedOn w:val="Normal"/>
    <w:rsid w:val="0037041B"/>
    <w:pPr>
      <w:spacing w:line="260" w:lineRule="atLeast"/>
      <w:ind w:left="2540" w:firstLine="0"/>
    </w:pPr>
    <w:rPr>
      <w:rFonts w:ascii="Times" w:eastAsia="Times New Roman" w:hAnsi="Times"/>
      <w:sz w:val="24"/>
      <w:szCs w:val="20"/>
      <w:lang w:val="en-US" w:eastAsia="en-GB"/>
    </w:rPr>
  </w:style>
  <w:style w:type="character" w:customStyle="1" w:styleId="Heading1Char">
    <w:name w:val="Heading 1 Char"/>
    <w:rsid w:val="0037041B"/>
    <w:rPr>
      <w:rFonts w:ascii="Cambria" w:eastAsia="Times New Roman" w:hAnsi="Cambria" w:cs="Times New Roman"/>
      <w:b/>
      <w:bCs/>
      <w:kern w:val="32"/>
      <w:sz w:val="32"/>
      <w:szCs w:val="32"/>
      <w:lang w:eastAsia="en-US"/>
    </w:rPr>
  </w:style>
  <w:style w:type="paragraph" w:styleId="ListParagraph">
    <w:name w:val="List Paragraph"/>
    <w:basedOn w:val="Normal"/>
    <w:uiPriority w:val="34"/>
    <w:qFormat/>
    <w:rsid w:val="00313C1A"/>
    <w:pPr>
      <w:ind w:left="720"/>
      <w:contextualSpacing/>
    </w:pPr>
  </w:style>
  <w:style w:type="character" w:styleId="Hyperlink">
    <w:name w:val="Hyperlink"/>
    <w:uiPriority w:val="99"/>
    <w:unhideWhenUsed/>
    <w:rsid w:val="001B482C"/>
    <w:rPr>
      <w:color w:val="0000FF"/>
      <w:u w:val="single"/>
    </w:rPr>
  </w:style>
  <w:style w:type="paragraph" w:styleId="BlockText">
    <w:name w:val="Block Text"/>
    <w:basedOn w:val="Normal"/>
    <w:rsid w:val="005418E3"/>
    <w:pPr>
      <w:suppressAutoHyphens/>
      <w:spacing w:after="0"/>
      <w:ind w:left="720" w:firstLine="0"/>
      <w:jc w:val="both"/>
    </w:pPr>
    <w:rPr>
      <w:rFonts w:ascii="Times New Roman" w:eastAsia="MS Mincho" w:hAnsi="Times New Roman"/>
      <w:sz w:val="24"/>
      <w:szCs w:val="20"/>
      <w:lang w:eastAsia="en-GB"/>
    </w:rPr>
  </w:style>
  <w:style w:type="paragraph" w:styleId="BalloonText">
    <w:name w:val="Balloon Text"/>
    <w:basedOn w:val="Normal"/>
    <w:link w:val="BalloonTextChar"/>
    <w:uiPriority w:val="99"/>
    <w:semiHidden/>
    <w:unhideWhenUsed/>
    <w:rsid w:val="0097428F"/>
    <w:pPr>
      <w:spacing w:after="0"/>
    </w:pPr>
    <w:rPr>
      <w:rFonts w:ascii="Segoe UI" w:hAnsi="Segoe UI" w:cs="Segoe UI"/>
      <w:sz w:val="18"/>
      <w:szCs w:val="18"/>
    </w:rPr>
  </w:style>
  <w:style w:type="character" w:customStyle="1" w:styleId="BalloonTextChar">
    <w:name w:val="Balloon Text Char"/>
    <w:link w:val="BalloonText"/>
    <w:uiPriority w:val="99"/>
    <w:semiHidden/>
    <w:rsid w:val="0097428F"/>
    <w:rPr>
      <w:rFonts w:ascii="Segoe UI" w:hAnsi="Segoe UI" w:cs="Segoe UI"/>
      <w:sz w:val="18"/>
      <w:szCs w:val="18"/>
      <w:lang w:eastAsia="en-US"/>
    </w:rPr>
  </w:style>
  <w:style w:type="character" w:styleId="CommentReference">
    <w:name w:val="annotation reference"/>
    <w:uiPriority w:val="99"/>
    <w:semiHidden/>
    <w:unhideWhenUsed/>
    <w:rsid w:val="003F0616"/>
    <w:rPr>
      <w:sz w:val="16"/>
      <w:szCs w:val="16"/>
    </w:rPr>
  </w:style>
  <w:style w:type="paragraph" w:styleId="CommentText">
    <w:name w:val="annotation text"/>
    <w:basedOn w:val="Normal"/>
    <w:link w:val="CommentTextChar"/>
    <w:uiPriority w:val="99"/>
    <w:semiHidden/>
    <w:unhideWhenUsed/>
    <w:rsid w:val="003F0616"/>
    <w:rPr>
      <w:sz w:val="20"/>
      <w:szCs w:val="20"/>
    </w:rPr>
  </w:style>
  <w:style w:type="character" w:customStyle="1" w:styleId="CommentTextChar">
    <w:name w:val="Comment Text Char"/>
    <w:link w:val="CommentText"/>
    <w:uiPriority w:val="99"/>
    <w:semiHidden/>
    <w:rsid w:val="003F0616"/>
    <w:rPr>
      <w:lang w:eastAsia="en-US"/>
    </w:rPr>
  </w:style>
  <w:style w:type="paragraph" w:styleId="CommentSubject">
    <w:name w:val="annotation subject"/>
    <w:basedOn w:val="CommentText"/>
    <w:next w:val="CommentText"/>
    <w:link w:val="CommentSubjectChar"/>
    <w:uiPriority w:val="99"/>
    <w:semiHidden/>
    <w:unhideWhenUsed/>
    <w:rsid w:val="003F0616"/>
    <w:rPr>
      <w:b/>
      <w:bCs/>
    </w:rPr>
  </w:style>
  <w:style w:type="character" w:customStyle="1" w:styleId="CommentSubjectChar">
    <w:name w:val="Comment Subject Char"/>
    <w:link w:val="CommentSubject"/>
    <w:uiPriority w:val="99"/>
    <w:semiHidden/>
    <w:rsid w:val="003F0616"/>
    <w:rPr>
      <w:b/>
      <w:bCs/>
      <w:lang w:eastAsia="en-US"/>
    </w:rPr>
  </w:style>
  <w:style w:type="paragraph" w:styleId="Revision">
    <w:name w:val="Revision"/>
    <w:hidden/>
    <w:uiPriority w:val="99"/>
    <w:semiHidden/>
    <w:rsid w:val="00F82D87"/>
    <w:rPr>
      <w:sz w:val="22"/>
      <w:szCs w:val="22"/>
      <w:lang w:eastAsia="en-US"/>
    </w:rPr>
  </w:style>
  <w:style w:type="paragraph" w:styleId="PlainText">
    <w:name w:val="Plain Text"/>
    <w:basedOn w:val="Normal"/>
    <w:link w:val="PlainTextChar"/>
    <w:uiPriority w:val="99"/>
    <w:semiHidden/>
    <w:unhideWhenUsed/>
    <w:rsid w:val="0068431D"/>
    <w:pPr>
      <w:spacing w:after="0"/>
      <w:ind w:firstLine="0"/>
    </w:pPr>
    <w:rPr>
      <w:rFonts w:cs="Consolas"/>
      <w:szCs w:val="21"/>
    </w:rPr>
  </w:style>
  <w:style w:type="character" w:customStyle="1" w:styleId="PlainTextChar">
    <w:name w:val="Plain Text Char"/>
    <w:link w:val="PlainText"/>
    <w:uiPriority w:val="99"/>
    <w:semiHidden/>
    <w:rsid w:val="0068431D"/>
    <w:rPr>
      <w:rFonts w:cs="Consolas"/>
      <w:sz w:val="22"/>
      <w:szCs w:val="21"/>
      <w:lang w:eastAsia="en-US"/>
    </w:rPr>
  </w:style>
  <w:style w:type="table" w:styleId="TableGrid">
    <w:name w:val="Table Grid"/>
    <w:basedOn w:val="TableNormal"/>
    <w:uiPriority w:val="59"/>
    <w:rsid w:val="00820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rsid w:val="00DA23BA"/>
    <w:pPr>
      <w:spacing w:before="100" w:beforeAutospacing="1" w:after="100" w:afterAutospacing="1"/>
      <w:ind w:firstLine="0"/>
    </w:pPr>
    <w:rPr>
      <w:rFonts w:ascii="Times New Roman" w:eastAsia="Times New Roman" w:hAnsi="Times New Roman"/>
      <w:sz w:val="24"/>
      <w:szCs w:val="24"/>
      <w:lang w:eastAsia="en-GB"/>
    </w:rPr>
  </w:style>
  <w:style w:type="paragraph" w:styleId="FootnoteText">
    <w:name w:val="footnote text"/>
    <w:basedOn w:val="Normal"/>
    <w:link w:val="FootnoteTextChar"/>
    <w:uiPriority w:val="99"/>
    <w:semiHidden/>
    <w:unhideWhenUsed/>
    <w:rsid w:val="00E770F0"/>
    <w:pPr>
      <w:spacing w:after="0"/>
    </w:pPr>
    <w:rPr>
      <w:sz w:val="20"/>
      <w:szCs w:val="20"/>
    </w:rPr>
  </w:style>
  <w:style w:type="character" w:customStyle="1" w:styleId="FootnoteTextChar">
    <w:name w:val="Footnote Text Char"/>
    <w:basedOn w:val="DefaultParagraphFont"/>
    <w:link w:val="FootnoteText"/>
    <w:uiPriority w:val="99"/>
    <w:semiHidden/>
    <w:rsid w:val="00E770F0"/>
    <w:rPr>
      <w:lang w:eastAsia="en-US"/>
    </w:rPr>
  </w:style>
  <w:style w:type="character" w:styleId="FootnoteReference">
    <w:name w:val="footnote reference"/>
    <w:basedOn w:val="DefaultParagraphFont"/>
    <w:uiPriority w:val="99"/>
    <w:semiHidden/>
    <w:unhideWhenUsed/>
    <w:rsid w:val="00E770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43045">
      <w:bodyDiv w:val="1"/>
      <w:marLeft w:val="0"/>
      <w:marRight w:val="0"/>
      <w:marTop w:val="0"/>
      <w:marBottom w:val="0"/>
      <w:divBdr>
        <w:top w:val="none" w:sz="0" w:space="0" w:color="auto"/>
        <w:left w:val="none" w:sz="0" w:space="0" w:color="auto"/>
        <w:bottom w:val="none" w:sz="0" w:space="0" w:color="auto"/>
        <w:right w:val="none" w:sz="0" w:space="0" w:color="auto"/>
      </w:divBdr>
    </w:div>
    <w:div w:id="386683151">
      <w:bodyDiv w:val="1"/>
      <w:marLeft w:val="0"/>
      <w:marRight w:val="0"/>
      <w:marTop w:val="0"/>
      <w:marBottom w:val="0"/>
      <w:divBdr>
        <w:top w:val="none" w:sz="0" w:space="0" w:color="auto"/>
        <w:left w:val="none" w:sz="0" w:space="0" w:color="auto"/>
        <w:bottom w:val="none" w:sz="0" w:space="0" w:color="auto"/>
        <w:right w:val="none" w:sz="0" w:space="0" w:color="auto"/>
      </w:divBdr>
    </w:div>
    <w:div w:id="645747747">
      <w:bodyDiv w:val="1"/>
      <w:marLeft w:val="0"/>
      <w:marRight w:val="0"/>
      <w:marTop w:val="0"/>
      <w:marBottom w:val="0"/>
      <w:divBdr>
        <w:top w:val="none" w:sz="0" w:space="0" w:color="auto"/>
        <w:left w:val="none" w:sz="0" w:space="0" w:color="auto"/>
        <w:bottom w:val="none" w:sz="0" w:space="0" w:color="auto"/>
        <w:right w:val="none" w:sz="0" w:space="0" w:color="auto"/>
      </w:divBdr>
      <w:divsChild>
        <w:div w:id="2044282777">
          <w:marLeft w:val="0"/>
          <w:marRight w:val="0"/>
          <w:marTop w:val="0"/>
          <w:marBottom w:val="0"/>
          <w:divBdr>
            <w:top w:val="none" w:sz="0" w:space="0" w:color="auto"/>
            <w:left w:val="none" w:sz="0" w:space="0" w:color="auto"/>
            <w:bottom w:val="none" w:sz="0" w:space="0" w:color="auto"/>
            <w:right w:val="none" w:sz="0" w:space="0" w:color="auto"/>
          </w:divBdr>
        </w:div>
        <w:div w:id="1452702259">
          <w:marLeft w:val="0"/>
          <w:marRight w:val="0"/>
          <w:marTop w:val="0"/>
          <w:marBottom w:val="0"/>
          <w:divBdr>
            <w:top w:val="none" w:sz="0" w:space="0" w:color="auto"/>
            <w:left w:val="none" w:sz="0" w:space="0" w:color="auto"/>
            <w:bottom w:val="none" w:sz="0" w:space="0" w:color="auto"/>
            <w:right w:val="none" w:sz="0" w:space="0" w:color="auto"/>
          </w:divBdr>
        </w:div>
        <w:div w:id="469441820">
          <w:marLeft w:val="0"/>
          <w:marRight w:val="0"/>
          <w:marTop w:val="0"/>
          <w:marBottom w:val="0"/>
          <w:divBdr>
            <w:top w:val="none" w:sz="0" w:space="0" w:color="auto"/>
            <w:left w:val="none" w:sz="0" w:space="0" w:color="auto"/>
            <w:bottom w:val="none" w:sz="0" w:space="0" w:color="auto"/>
            <w:right w:val="none" w:sz="0" w:space="0" w:color="auto"/>
          </w:divBdr>
        </w:div>
        <w:div w:id="998341464">
          <w:marLeft w:val="360"/>
          <w:marRight w:val="0"/>
          <w:marTop w:val="0"/>
          <w:marBottom w:val="0"/>
          <w:divBdr>
            <w:top w:val="none" w:sz="0" w:space="0" w:color="auto"/>
            <w:left w:val="none" w:sz="0" w:space="0" w:color="auto"/>
            <w:bottom w:val="none" w:sz="0" w:space="0" w:color="auto"/>
            <w:right w:val="none" w:sz="0" w:space="0" w:color="auto"/>
          </w:divBdr>
        </w:div>
        <w:div w:id="71318950">
          <w:marLeft w:val="0"/>
          <w:marRight w:val="0"/>
          <w:marTop w:val="0"/>
          <w:marBottom w:val="0"/>
          <w:divBdr>
            <w:top w:val="none" w:sz="0" w:space="0" w:color="auto"/>
            <w:left w:val="none" w:sz="0" w:space="0" w:color="auto"/>
            <w:bottom w:val="none" w:sz="0" w:space="0" w:color="auto"/>
            <w:right w:val="none" w:sz="0" w:space="0" w:color="auto"/>
          </w:divBdr>
        </w:div>
      </w:divsChild>
    </w:div>
    <w:div w:id="649019682">
      <w:bodyDiv w:val="1"/>
      <w:marLeft w:val="0"/>
      <w:marRight w:val="0"/>
      <w:marTop w:val="0"/>
      <w:marBottom w:val="0"/>
      <w:divBdr>
        <w:top w:val="none" w:sz="0" w:space="0" w:color="auto"/>
        <w:left w:val="none" w:sz="0" w:space="0" w:color="auto"/>
        <w:bottom w:val="none" w:sz="0" w:space="0" w:color="auto"/>
        <w:right w:val="none" w:sz="0" w:space="0" w:color="auto"/>
      </w:divBdr>
    </w:div>
    <w:div w:id="1220438546">
      <w:bodyDiv w:val="1"/>
      <w:marLeft w:val="0"/>
      <w:marRight w:val="0"/>
      <w:marTop w:val="0"/>
      <w:marBottom w:val="0"/>
      <w:divBdr>
        <w:top w:val="none" w:sz="0" w:space="0" w:color="auto"/>
        <w:left w:val="none" w:sz="0" w:space="0" w:color="auto"/>
        <w:bottom w:val="none" w:sz="0" w:space="0" w:color="auto"/>
        <w:right w:val="none" w:sz="0" w:space="0" w:color="auto"/>
      </w:divBdr>
      <w:divsChild>
        <w:div w:id="1791777455">
          <w:marLeft w:val="0"/>
          <w:marRight w:val="0"/>
          <w:marTop w:val="0"/>
          <w:marBottom w:val="0"/>
          <w:divBdr>
            <w:top w:val="none" w:sz="0" w:space="0" w:color="auto"/>
            <w:left w:val="none" w:sz="0" w:space="0" w:color="auto"/>
            <w:bottom w:val="none" w:sz="0" w:space="0" w:color="auto"/>
            <w:right w:val="none" w:sz="0" w:space="0" w:color="auto"/>
          </w:divBdr>
        </w:div>
        <w:div w:id="2147090811">
          <w:marLeft w:val="0"/>
          <w:marRight w:val="0"/>
          <w:marTop w:val="0"/>
          <w:marBottom w:val="0"/>
          <w:divBdr>
            <w:top w:val="none" w:sz="0" w:space="0" w:color="auto"/>
            <w:left w:val="none" w:sz="0" w:space="0" w:color="auto"/>
            <w:bottom w:val="none" w:sz="0" w:space="0" w:color="auto"/>
            <w:right w:val="none" w:sz="0" w:space="0" w:color="auto"/>
          </w:divBdr>
        </w:div>
        <w:div w:id="1118793920">
          <w:marLeft w:val="0"/>
          <w:marRight w:val="0"/>
          <w:marTop w:val="0"/>
          <w:marBottom w:val="0"/>
          <w:divBdr>
            <w:top w:val="none" w:sz="0" w:space="0" w:color="auto"/>
            <w:left w:val="none" w:sz="0" w:space="0" w:color="auto"/>
            <w:bottom w:val="none" w:sz="0" w:space="0" w:color="auto"/>
            <w:right w:val="none" w:sz="0" w:space="0" w:color="auto"/>
          </w:divBdr>
        </w:div>
        <w:div w:id="467432645">
          <w:marLeft w:val="360"/>
          <w:marRight w:val="0"/>
          <w:marTop w:val="0"/>
          <w:marBottom w:val="0"/>
          <w:divBdr>
            <w:top w:val="none" w:sz="0" w:space="0" w:color="auto"/>
            <w:left w:val="none" w:sz="0" w:space="0" w:color="auto"/>
            <w:bottom w:val="none" w:sz="0" w:space="0" w:color="auto"/>
            <w:right w:val="none" w:sz="0" w:space="0" w:color="auto"/>
          </w:divBdr>
        </w:div>
        <w:div w:id="1215191535">
          <w:marLeft w:val="0"/>
          <w:marRight w:val="0"/>
          <w:marTop w:val="0"/>
          <w:marBottom w:val="0"/>
          <w:divBdr>
            <w:top w:val="none" w:sz="0" w:space="0" w:color="auto"/>
            <w:left w:val="none" w:sz="0" w:space="0" w:color="auto"/>
            <w:bottom w:val="none" w:sz="0" w:space="0" w:color="auto"/>
            <w:right w:val="none" w:sz="0" w:space="0" w:color="auto"/>
          </w:divBdr>
        </w:div>
      </w:divsChild>
    </w:div>
    <w:div w:id="1275558597">
      <w:bodyDiv w:val="1"/>
      <w:marLeft w:val="0"/>
      <w:marRight w:val="0"/>
      <w:marTop w:val="0"/>
      <w:marBottom w:val="0"/>
      <w:divBdr>
        <w:top w:val="none" w:sz="0" w:space="0" w:color="auto"/>
        <w:left w:val="none" w:sz="0" w:space="0" w:color="auto"/>
        <w:bottom w:val="none" w:sz="0" w:space="0" w:color="auto"/>
        <w:right w:val="none" w:sz="0" w:space="0" w:color="auto"/>
      </w:divBdr>
    </w:div>
    <w:div w:id="1286547189">
      <w:bodyDiv w:val="1"/>
      <w:marLeft w:val="0"/>
      <w:marRight w:val="0"/>
      <w:marTop w:val="0"/>
      <w:marBottom w:val="0"/>
      <w:divBdr>
        <w:top w:val="none" w:sz="0" w:space="0" w:color="auto"/>
        <w:left w:val="none" w:sz="0" w:space="0" w:color="auto"/>
        <w:bottom w:val="none" w:sz="0" w:space="0" w:color="auto"/>
        <w:right w:val="none" w:sz="0" w:space="0" w:color="auto"/>
      </w:divBdr>
      <w:divsChild>
        <w:div w:id="1199394930">
          <w:marLeft w:val="0"/>
          <w:marRight w:val="0"/>
          <w:marTop w:val="0"/>
          <w:marBottom w:val="0"/>
          <w:divBdr>
            <w:top w:val="none" w:sz="0" w:space="0" w:color="auto"/>
            <w:left w:val="none" w:sz="0" w:space="0" w:color="auto"/>
            <w:bottom w:val="none" w:sz="0" w:space="0" w:color="auto"/>
            <w:right w:val="none" w:sz="0" w:space="0" w:color="auto"/>
          </w:divBdr>
        </w:div>
      </w:divsChild>
    </w:div>
    <w:div w:id="17842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1F62E-6696-4AAA-8BA9-542E02D8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2018-07-30T15:47:00Z</dcterms:created>
  <dcterms:modified xsi:type="dcterms:W3CDTF">2018-07-30T15:47:00Z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b32904-7b88-4fbd-853e-1545dcc6f0e3_Enabled">
    <vt:lpwstr>True</vt:lpwstr>
  </property>
  <property fmtid="{D5CDD505-2E9C-101B-9397-08002B2CF9AE}" pid="3" name="MSIP_Label_05b32904-7b88-4fbd-853e-1545dcc6f0e3_SiteId">
    <vt:lpwstr>31ae1cef-2393-4eb1-8962-4e4bbfccd663</vt:lpwstr>
  </property>
  <property fmtid="{D5CDD505-2E9C-101B-9397-08002B2CF9AE}" pid="4" name="MSIP_Label_05b32904-7b88-4fbd-853e-1545dcc6f0e3_Ref">
    <vt:lpwstr>https://api.informationprotection.azure.com/api/31ae1cef-2393-4eb1-8962-4e4bbfccd663</vt:lpwstr>
  </property>
  <property fmtid="{D5CDD505-2E9C-101B-9397-08002B2CF9AE}" pid="5" name="MSIP_Label_05b32904-7b88-4fbd-853e-1545dcc6f0e3_Owner">
    <vt:lpwstr>296910@awsecure.local</vt:lpwstr>
  </property>
  <property fmtid="{D5CDD505-2E9C-101B-9397-08002B2CF9AE}" pid="6" name="MSIP_Label_05b32904-7b88-4fbd-853e-1545dcc6f0e3_SetDate">
    <vt:lpwstr>2018-01-12T14:52:55.5485063+00:00</vt:lpwstr>
  </property>
  <property fmtid="{D5CDD505-2E9C-101B-9397-08002B2CF9AE}" pid="7" name="MSIP_Label_05b32904-7b88-4fbd-853e-1545dcc6f0e3_Name">
    <vt:lpwstr>Company General Use</vt:lpwstr>
  </property>
  <property fmtid="{D5CDD505-2E9C-101B-9397-08002B2CF9AE}" pid="8" name="MSIP_Label_05b32904-7b88-4fbd-853e-1545dcc6f0e3_Application">
    <vt:lpwstr>Microsoft Azure Information Protection</vt:lpwstr>
  </property>
  <property fmtid="{D5CDD505-2E9C-101B-9397-08002B2CF9AE}" pid="9" name="MSIP_Label_05b32904-7b88-4fbd-853e-1545dcc6f0e3_Extended_MSFT_Method">
    <vt:lpwstr>Manual</vt:lpwstr>
  </property>
  <property fmtid="{D5CDD505-2E9C-101B-9397-08002B2CF9AE}" pid="10" name="MSIP_Label_dfbae739-7e05-4265-80d7-c73ef6dc7a63_Enabled">
    <vt:lpwstr>True</vt:lpwstr>
  </property>
  <property fmtid="{D5CDD505-2E9C-101B-9397-08002B2CF9AE}" pid="11" name="MSIP_Label_dfbae739-7e05-4265-80d7-c73ef6dc7a63_SiteId">
    <vt:lpwstr>31ae1cef-2393-4eb1-8962-4e4bbfccd663</vt:lpwstr>
  </property>
  <property fmtid="{D5CDD505-2E9C-101B-9397-08002B2CF9AE}" pid="12" name="MSIP_Label_dfbae739-7e05-4265-80d7-c73ef6dc7a63_Ref">
    <vt:lpwstr>https://api.informationprotection.azure.com/api/31ae1cef-2393-4eb1-8962-4e4bbfccd663</vt:lpwstr>
  </property>
  <property fmtid="{D5CDD505-2E9C-101B-9397-08002B2CF9AE}" pid="13" name="MSIP_Label_dfbae739-7e05-4265-80d7-c73ef6dc7a63_Owner">
    <vt:lpwstr>296910@awsecure.local</vt:lpwstr>
  </property>
  <property fmtid="{D5CDD505-2E9C-101B-9397-08002B2CF9AE}" pid="14" name="MSIP_Label_dfbae739-7e05-4265-80d7-c73ef6dc7a63_SetDate">
    <vt:lpwstr>2018-01-12T14:52:55.5485063+00:00</vt:lpwstr>
  </property>
  <property fmtid="{D5CDD505-2E9C-101B-9397-08002B2CF9AE}" pid="15" name="MSIP_Label_dfbae739-7e05-4265-80d7-c73ef6dc7a63_Name">
    <vt:lpwstr>No Mark</vt:lpwstr>
  </property>
  <property fmtid="{D5CDD505-2E9C-101B-9397-08002B2CF9AE}" pid="16" name="MSIP_Label_dfbae739-7e05-4265-80d7-c73ef6dc7a63_Application">
    <vt:lpwstr>Microsoft Azure Information Protection</vt:lpwstr>
  </property>
  <property fmtid="{D5CDD505-2E9C-101B-9397-08002B2CF9AE}" pid="17" name="MSIP_Label_dfbae739-7e05-4265-80d7-c73ef6dc7a63_Extended_MSFT_Method">
    <vt:lpwstr>Manual</vt:lpwstr>
  </property>
  <property fmtid="{D5CDD505-2E9C-101B-9397-08002B2CF9AE}" pid="18" name="MSIP_Label_dfbae739-7e05-4265-80d7-c73ef6dc7a63_Parent">
    <vt:lpwstr>05b32904-7b88-4fbd-853e-1545dcc6f0e3</vt:lpwstr>
  </property>
  <property fmtid="{D5CDD505-2E9C-101B-9397-08002B2CF9AE}" pid="19" name="Sensitivity">
    <vt:lpwstr>Company General Use No Mark</vt:lpwstr>
  </property>
</Properties>
</file>